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61B" w:rsidRPr="004E3946" w:rsidRDefault="00A4361B" w:rsidP="0044744A">
      <w:pPr>
        <w:pStyle w:val="2"/>
        <w:shd w:val="clear" w:color="auto" w:fill="FFFFFF"/>
        <w:spacing w:before="0" w:line="288" w:lineRule="atLeast"/>
        <w:ind w:left="142"/>
        <w:jc w:val="center"/>
        <w:textAlignment w:val="baseline"/>
        <w:rPr>
          <w:color w:val="0070C0"/>
          <w:sz w:val="28"/>
          <w:szCs w:val="28"/>
        </w:rPr>
      </w:pPr>
      <w:r w:rsidRPr="004E3946">
        <w:rPr>
          <w:color w:val="0070C0"/>
          <w:sz w:val="28"/>
          <w:szCs w:val="28"/>
        </w:rPr>
        <w:t xml:space="preserve">Воспитатель </w:t>
      </w:r>
      <w:proofErr w:type="spellStart"/>
      <w:r w:rsidRPr="004E3946">
        <w:rPr>
          <w:color w:val="0070C0"/>
          <w:sz w:val="28"/>
          <w:szCs w:val="28"/>
        </w:rPr>
        <w:t>Липухина</w:t>
      </w:r>
      <w:proofErr w:type="spellEnd"/>
      <w:r w:rsidRPr="004E3946">
        <w:rPr>
          <w:color w:val="0070C0"/>
          <w:sz w:val="28"/>
          <w:szCs w:val="28"/>
        </w:rPr>
        <w:t xml:space="preserve"> И.В.</w:t>
      </w:r>
    </w:p>
    <w:p w:rsidR="0044744A" w:rsidRPr="00EF1B3F" w:rsidRDefault="005E3698" w:rsidP="0044744A">
      <w:pPr>
        <w:pStyle w:val="2"/>
        <w:shd w:val="clear" w:color="auto" w:fill="FFFFFF"/>
        <w:spacing w:before="0" w:line="288" w:lineRule="atLeast"/>
        <w:ind w:left="142"/>
        <w:jc w:val="center"/>
        <w:textAlignment w:val="baseline"/>
        <w:rPr>
          <w:rFonts w:ascii="Arial" w:hAnsi="Arial" w:cs="Arial"/>
          <w:color w:val="0070C0"/>
          <w:sz w:val="36"/>
          <w:szCs w:val="36"/>
        </w:rPr>
      </w:pPr>
      <w:hyperlink r:id="rId5" w:history="1">
        <w:r w:rsidR="0044744A" w:rsidRPr="00EF1B3F">
          <w:rPr>
            <w:rStyle w:val="a5"/>
            <w:rFonts w:ascii="inherit" w:hAnsi="inherit" w:cs="Arial"/>
            <w:color w:val="0070C0"/>
            <w:sz w:val="36"/>
            <w:szCs w:val="36"/>
            <w:bdr w:val="none" w:sz="0" w:space="0" w:color="auto" w:frame="1"/>
          </w:rPr>
          <w:t xml:space="preserve">Что такое </w:t>
        </w:r>
        <w:r w:rsidR="0044744A" w:rsidRPr="00EF1B3F">
          <w:rPr>
            <w:rStyle w:val="a5"/>
            <w:rFonts w:ascii="inherit" w:hAnsi="inherit" w:cs="Arial"/>
            <w:color w:val="0070C0"/>
            <w:sz w:val="36"/>
            <w:szCs w:val="36"/>
            <w:bdr w:val="none" w:sz="0" w:space="0" w:color="auto" w:frame="1"/>
          </w:rPr>
          <w:br/>
          <w:t>детское экспериментирование?</w:t>
        </w:r>
      </w:hyperlink>
    </w:p>
    <w:p w:rsidR="0044744A" w:rsidRPr="00EF1B3F" w:rsidRDefault="0044744A" w:rsidP="0044744A">
      <w:pPr>
        <w:shd w:val="clear" w:color="auto" w:fill="F8F8F8"/>
        <w:spacing w:line="253" w:lineRule="atLeast"/>
        <w:ind w:left="720"/>
        <w:textAlignment w:val="baseline"/>
        <w:rPr>
          <w:rFonts w:ascii="inherit" w:hAnsi="inherit" w:cs="Arial"/>
          <w:b/>
          <w:color w:val="0070C0"/>
          <w:sz w:val="36"/>
          <w:szCs w:val="36"/>
        </w:rPr>
      </w:pPr>
      <w:r w:rsidRPr="00EF1B3F">
        <w:rPr>
          <w:rFonts w:ascii="inherit" w:hAnsi="inherit" w:cs="Arial"/>
          <w:b/>
          <w:color w:val="0070C0"/>
          <w:sz w:val="36"/>
          <w:szCs w:val="36"/>
        </w:rPr>
        <w:t xml:space="preserve"> </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rFonts w:ascii="inherit" w:hAnsi="inherit" w:cs="Arial"/>
          <w:noProof/>
          <w:color w:val="59899B"/>
          <w:sz w:val="20"/>
          <w:szCs w:val="20"/>
          <w:bdr w:val="none" w:sz="0" w:space="0" w:color="auto" w:frame="1"/>
        </w:rPr>
        <w:drawing>
          <wp:inline distT="0" distB="0" distL="0" distR="0">
            <wp:extent cx="2381250" cy="2428875"/>
            <wp:effectExtent l="0" t="0" r="0" b="0"/>
            <wp:docPr id="10" name="Рисунок 10" descr="dod50">
              <a:hlinkClick xmlns:a="http://schemas.openxmlformats.org/drawingml/2006/main" r:id="rId6" tgtFrame="&quot;_blank&quot;" tooltip="&quot;dod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d50">
                      <a:hlinkClick r:id="rId6" tgtFrame="&quot;_blank&quot;" tooltip="&quot;dod50&quot;"/>
                    </pic:cNvPr>
                    <pic:cNvPicPr>
                      <a:picLocks noChangeAspect="1" noChangeArrowheads="1"/>
                    </pic:cNvPicPr>
                  </pic:nvPicPr>
                  <pic:blipFill>
                    <a:blip r:embed="rId7" cstate="print"/>
                    <a:srcRect/>
                    <a:stretch>
                      <a:fillRect/>
                    </a:stretch>
                  </pic:blipFill>
                  <pic:spPr bwMode="auto">
                    <a:xfrm>
                      <a:off x="0" y="0"/>
                      <a:ext cx="2381250" cy="2428875"/>
                    </a:xfrm>
                    <a:prstGeom prst="rect">
                      <a:avLst/>
                    </a:prstGeom>
                    <a:noFill/>
                    <a:ln w="9525">
                      <a:noFill/>
                      <a:miter lim="800000"/>
                      <a:headEnd/>
                      <a:tailEnd/>
                    </a:ln>
                  </pic:spPr>
                </pic:pic>
              </a:graphicData>
            </a:graphic>
          </wp:inline>
        </w:drawing>
      </w:r>
      <w:r>
        <w:rPr>
          <w:color w:val="43494B"/>
          <w:sz w:val="28"/>
          <w:szCs w:val="28"/>
        </w:rPr>
        <w:t xml:space="preserve"> </w:t>
      </w:r>
      <w:r w:rsidRPr="00CB00B3">
        <w:rPr>
          <w:sz w:val="28"/>
          <w:szCs w:val="28"/>
        </w:rPr>
        <w:t>Экспериментальная деятельность является одним из видов познавательной деятельности детей, то есть тем видом практической деятельности, с помощью которой они познают окружающий мир.</w:t>
      </w:r>
    </w:p>
    <w:p w:rsidR="0044744A" w:rsidRPr="00EF1B3F" w:rsidRDefault="0044744A" w:rsidP="0044744A">
      <w:pPr>
        <w:pStyle w:val="a3"/>
        <w:shd w:val="clear" w:color="auto" w:fill="FFFFFF"/>
        <w:spacing w:before="0" w:beforeAutospacing="0" w:after="0" w:afterAutospacing="0" w:line="253" w:lineRule="atLeast"/>
        <w:ind w:left="142" w:right="281"/>
        <w:jc w:val="both"/>
        <w:textAlignment w:val="baseline"/>
        <w:rPr>
          <w:i/>
          <w:color w:val="0070C0"/>
          <w:sz w:val="28"/>
          <w:szCs w:val="28"/>
          <w:u w:val="single"/>
        </w:rPr>
      </w:pPr>
      <w:r w:rsidRPr="00EF1B3F">
        <w:rPr>
          <w:rStyle w:val="a4"/>
          <w:rFonts w:eastAsiaTheme="majorEastAsia"/>
          <w:i/>
          <w:color w:val="0070C0"/>
          <w:sz w:val="28"/>
          <w:szCs w:val="28"/>
          <w:u w:val="single"/>
          <w:bdr w:val="none" w:sz="0" w:space="0" w:color="auto" w:frame="1"/>
        </w:rPr>
        <w:t>Ребенок – прирожденный исследователь</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ab/>
        <w:t>Важно вовлекать ребенка в исследовательскую работу – проведение простейших опытов и экспериментов под руководством взрослого. Опыты чем-то напоминают ребятам фокусы, они необычны, а главное – дети проделывают их сами.  Иногда случается так, что взрослый просто показывает тот или иной опыт, а дети следят. Конечно так проще, но ребенку необходимо проделать все самому.  Это очень важный воспитательный момент.</w:t>
      </w:r>
    </w:p>
    <w:p w:rsidR="0044744A" w:rsidRPr="00EF1B3F" w:rsidRDefault="0044744A" w:rsidP="0044744A">
      <w:pPr>
        <w:pStyle w:val="a3"/>
        <w:shd w:val="clear" w:color="auto" w:fill="FFFFFF"/>
        <w:spacing w:before="0" w:beforeAutospacing="0" w:after="0" w:afterAutospacing="0" w:line="253" w:lineRule="atLeast"/>
        <w:ind w:left="142" w:right="281"/>
        <w:jc w:val="both"/>
        <w:textAlignment w:val="baseline"/>
        <w:rPr>
          <w:color w:val="0070C0"/>
          <w:sz w:val="28"/>
          <w:szCs w:val="28"/>
        </w:rPr>
      </w:pPr>
      <w:r w:rsidRPr="00EF1B3F">
        <w:rPr>
          <w:rStyle w:val="a4"/>
          <w:rFonts w:eastAsiaTheme="majorEastAsia"/>
          <w:color w:val="0070C0"/>
          <w:sz w:val="28"/>
          <w:szCs w:val="28"/>
          <w:bdr w:val="none" w:sz="0" w:space="0" w:color="auto" w:frame="1"/>
        </w:rPr>
        <w:tab/>
        <w:t>Исследовательская работа помогает ребенку логически мыслить, обобщать, делать выводы</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ab/>
        <w:t>В настоящее  метод экспериментирования прочно занимает свое место в дошкольном образовании. Главное достоинство этого метода заключается в том, что он дает детям реальные представления о различных сторонах изучаемого объекта,  о его взаимоотношениях с окружающей средой и другими объектами.</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proofErr w:type="gramStart"/>
      <w:r w:rsidRPr="00CB00B3">
        <w:rPr>
          <w:sz w:val="28"/>
          <w:szCs w:val="28"/>
        </w:rPr>
        <w:t>В процессе эксперимента идет обогащение памяти ребенка, активизируются его мыслительные процессы, необходимость давать отчет об увиденном,  формулировать обнаруженные закономерности, стимулировать развитие речи.</w:t>
      </w:r>
      <w:proofErr w:type="gramEnd"/>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Нельзя не отметить положительного влияния экспериментов на:  </w:t>
      </w:r>
    </w:p>
    <w:p w:rsidR="0044744A" w:rsidRPr="00CB00B3" w:rsidRDefault="0044744A" w:rsidP="0044744A">
      <w:pPr>
        <w:numPr>
          <w:ilvl w:val="0"/>
          <w:numId w:val="1"/>
        </w:numPr>
        <w:shd w:val="clear" w:color="auto" w:fill="FFFFFF"/>
        <w:spacing w:line="253" w:lineRule="atLeast"/>
        <w:ind w:left="142" w:right="281" w:firstLine="0"/>
        <w:jc w:val="both"/>
        <w:textAlignment w:val="baseline"/>
        <w:rPr>
          <w:sz w:val="28"/>
          <w:szCs w:val="28"/>
        </w:rPr>
      </w:pPr>
      <w:r w:rsidRPr="00CB00B3">
        <w:rPr>
          <w:sz w:val="28"/>
          <w:szCs w:val="28"/>
        </w:rPr>
        <w:t>эмоциональную сферу ребенка,</w:t>
      </w:r>
    </w:p>
    <w:p w:rsidR="0044744A" w:rsidRPr="00CB00B3" w:rsidRDefault="0044744A" w:rsidP="0044744A">
      <w:pPr>
        <w:numPr>
          <w:ilvl w:val="0"/>
          <w:numId w:val="1"/>
        </w:numPr>
        <w:shd w:val="clear" w:color="auto" w:fill="FFFFFF"/>
        <w:spacing w:line="253" w:lineRule="atLeast"/>
        <w:ind w:left="142" w:right="281" w:firstLine="0"/>
        <w:jc w:val="both"/>
        <w:textAlignment w:val="baseline"/>
        <w:rPr>
          <w:sz w:val="28"/>
          <w:szCs w:val="28"/>
        </w:rPr>
      </w:pPr>
      <w:r w:rsidRPr="00CB00B3">
        <w:rPr>
          <w:sz w:val="28"/>
          <w:szCs w:val="28"/>
        </w:rPr>
        <w:t>на развитие творческих способностей,</w:t>
      </w:r>
    </w:p>
    <w:p w:rsidR="0044744A" w:rsidRPr="00CB00B3" w:rsidRDefault="0044744A" w:rsidP="0044744A">
      <w:pPr>
        <w:numPr>
          <w:ilvl w:val="0"/>
          <w:numId w:val="1"/>
        </w:numPr>
        <w:shd w:val="clear" w:color="auto" w:fill="FFFFFF"/>
        <w:spacing w:line="253" w:lineRule="atLeast"/>
        <w:ind w:left="142" w:right="281" w:firstLine="0"/>
        <w:jc w:val="both"/>
        <w:textAlignment w:val="baseline"/>
        <w:rPr>
          <w:sz w:val="28"/>
          <w:szCs w:val="28"/>
        </w:rPr>
      </w:pPr>
      <w:r w:rsidRPr="00CB00B3">
        <w:rPr>
          <w:sz w:val="28"/>
          <w:szCs w:val="28"/>
        </w:rPr>
        <w:t>на формирование трудовых навыков.</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rStyle w:val="a4"/>
          <w:rFonts w:eastAsiaTheme="majorEastAsia"/>
          <w:sz w:val="28"/>
          <w:szCs w:val="28"/>
          <w:bdr w:val="none" w:sz="0" w:space="0" w:color="auto" w:frame="1"/>
        </w:rPr>
      </w:pPr>
    </w:p>
    <w:p w:rsidR="0044744A" w:rsidRPr="00EF1B3F" w:rsidRDefault="0044744A" w:rsidP="0044744A">
      <w:pPr>
        <w:pStyle w:val="a3"/>
        <w:shd w:val="clear" w:color="auto" w:fill="FFFFFF"/>
        <w:spacing w:before="0" w:beforeAutospacing="0" w:after="0" w:afterAutospacing="0" w:line="253" w:lineRule="atLeast"/>
        <w:ind w:left="142" w:right="281"/>
        <w:jc w:val="both"/>
        <w:textAlignment w:val="baseline"/>
        <w:rPr>
          <w:color w:val="0070C0"/>
          <w:sz w:val="28"/>
          <w:szCs w:val="28"/>
          <w:u w:val="single"/>
        </w:rPr>
      </w:pPr>
      <w:r w:rsidRPr="00EF1B3F">
        <w:rPr>
          <w:rStyle w:val="a4"/>
          <w:rFonts w:eastAsiaTheme="majorEastAsia"/>
          <w:sz w:val="28"/>
          <w:szCs w:val="28"/>
          <w:bdr w:val="none" w:sz="0" w:space="0" w:color="auto" w:frame="1"/>
        </w:rPr>
        <w:tab/>
      </w:r>
      <w:r>
        <w:rPr>
          <w:rStyle w:val="a4"/>
          <w:rFonts w:eastAsiaTheme="majorEastAsia"/>
          <w:sz w:val="28"/>
          <w:szCs w:val="28"/>
          <w:bdr w:val="none" w:sz="0" w:space="0" w:color="auto" w:frame="1"/>
        </w:rPr>
        <w:tab/>
      </w:r>
      <w:r w:rsidRPr="00EF1B3F">
        <w:rPr>
          <w:rStyle w:val="a4"/>
          <w:rFonts w:eastAsiaTheme="majorEastAsia"/>
          <w:color w:val="0070C0"/>
          <w:sz w:val="28"/>
          <w:szCs w:val="28"/>
          <w:u w:val="single"/>
          <w:bdr w:val="none" w:sz="0" w:space="0" w:color="auto" w:frame="1"/>
        </w:rPr>
        <w:t>Дети очень любят экспериментировать:</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ab/>
        <w:t>Это объясняется тем, что им присуще наглядно-действенное  и наглядно-образное мышление, а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практически единственным способом познания мира.</w:t>
      </w:r>
    </w:p>
    <w:p w:rsidR="0044744A"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p>
    <w:p w:rsidR="0044744A"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tab/>
      </w:r>
    </w:p>
    <w:p w:rsidR="0044744A"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lastRenderedPageBreak/>
        <w:tab/>
      </w:r>
    </w:p>
    <w:p w:rsidR="0044744A"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p>
    <w:p w:rsidR="0044744A" w:rsidRPr="00CB00B3" w:rsidRDefault="0044744A" w:rsidP="0044744A">
      <w:pPr>
        <w:pStyle w:val="a3"/>
        <w:shd w:val="clear" w:color="auto" w:fill="FFFFFF"/>
        <w:spacing w:before="0" w:beforeAutospacing="0" w:after="0" w:afterAutospacing="0" w:line="253" w:lineRule="atLeast"/>
        <w:ind w:left="142" w:right="281" w:firstLine="566"/>
        <w:jc w:val="both"/>
        <w:textAlignment w:val="baseline"/>
        <w:rPr>
          <w:sz w:val="28"/>
          <w:szCs w:val="28"/>
        </w:rPr>
      </w:pPr>
      <w:r w:rsidRPr="00CB00B3">
        <w:rPr>
          <w:sz w:val="28"/>
          <w:szCs w:val="28"/>
        </w:rPr>
        <w:t>Жизнь ребенка в детском саду организована таким образом, что один вид деятельности сменяет другой.  Экспериментирование же проходит практически через все виды деятельности.  На зарядке ребенок экспериментирует со своим телом, выполняя упражнения.  На занятиях, например, на рисовании, знакомится со свойствами материалов (растворяемость красок и т.д.)   На приемах пищи задействуются вкусовые рецепторы, малыш познает вкус приготовленных блюд.</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tab/>
      </w:r>
      <w:r w:rsidRPr="00CB00B3">
        <w:rPr>
          <w:sz w:val="28"/>
          <w:szCs w:val="28"/>
        </w:rPr>
        <w:t>Кроме этого существует еще и такой вид деятельности в детском саду, как работа в экспериментальном уголке.</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В своем развитии на протяжении дошкольного детства, ребенок проходит целый этап эволюционного развития человеческого общества, накапливает огромный багаж практических знаний.</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tab/>
      </w:r>
      <w:r w:rsidRPr="00CB00B3">
        <w:rPr>
          <w:sz w:val="28"/>
          <w:szCs w:val="28"/>
        </w:rPr>
        <w:t>В домашних условиях легко превратить экспериментирование в игру. Существует целый перечень домашних игр – экспериментов:</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EF1B3F">
        <w:rPr>
          <w:rStyle w:val="a4"/>
          <w:rFonts w:eastAsiaTheme="majorEastAsia"/>
          <w:i/>
          <w:sz w:val="28"/>
          <w:szCs w:val="28"/>
          <w:bdr w:val="none" w:sz="0" w:space="0" w:color="auto" w:frame="1"/>
        </w:rPr>
        <w:t>Игры-эксперименты в ванной</w:t>
      </w:r>
      <w:r w:rsidRPr="00CB00B3">
        <w:rPr>
          <w:rStyle w:val="apple-converted-space"/>
          <w:sz w:val="28"/>
          <w:szCs w:val="28"/>
        </w:rPr>
        <w:t> </w:t>
      </w:r>
      <w:r w:rsidRPr="00CB00B3">
        <w:rPr>
          <w:sz w:val="28"/>
          <w:szCs w:val="28"/>
        </w:rPr>
        <w:t>– это игры с водой и мыльными пузырями, «Тонет – не тонет» и т.п.</w:t>
      </w:r>
    </w:p>
    <w:p w:rsidR="0044744A"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EF1B3F">
        <w:rPr>
          <w:rStyle w:val="a4"/>
          <w:rFonts w:eastAsiaTheme="majorEastAsia"/>
          <w:i/>
          <w:sz w:val="28"/>
          <w:szCs w:val="28"/>
          <w:bdr w:val="none" w:sz="0" w:space="0" w:color="auto" w:frame="1"/>
        </w:rPr>
        <w:t>Игры-эксперименты  в комнате</w:t>
      </w:r>
      <w:proofErr w:type="gramStart"/>
      <w:r w:rsidRPr="00EF1B3F">
        <w:rPr>
          <w:rStyle w:val="a4"/>
          <w:rFonts w:eastAsiaTheme="majorEastAsia"/>
          <w:i/>
          <w:sz w:val="28"/>
          <w:szCs w:val="28"/>
          <w:bdr w:val="none" w:sz="0" w:space="0" w:color="auto" w:frame="1"/>
        </w:rPr>
        <w:t xml:space="preserve"> :</w:t>
      </w:r>
      <w:proofErr w:type="gramEnd"/>
      <w:r w:rsidRPr="00CB00B3">
        <w:rPr>
          <w:rStyle w:val="apple-converted-space"/>
          <w:sz w:val="28"/>
          <w:szCs w:val="28"/>
        </w:rPr>
        <w:t> </w:t>
      </w:r>
      <w:r w:rsidRPr="00CB00B3">
        <w:rPr>
          <w:sz w:val="28"/>
          <w:szCs w:val="28"/>
        </w:rPr>
        <w:t xml:space="preserve">«Из чего сделано?», «Устройство пылесоса», «Как увидеть электричество?» </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sidRPr="00CB00B3">
        <w:rPr>
          <w:sz w:val="28"/>
          <w:szCs w:val="28"/>
        </w:rPr>
        <w:t>(с расческой, с воздушным шаром, наэлектризованная одежда), «Почему завял цветок?», «Как вырастить зеленый лук?» и т.д.</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tab/>
      </w:r>
      <w:r w:rsidRPr="00CB00B3">
        <w:rPr>
          <w:sz w:val="28"/>
          <w:szCs w:val="28"/>
        </w:rPr>
        <w:t>Детское экспериментирование не требует больших материальных затрат. Здесь можно использовать любые подручные или бросовые материалы:</w:t>
      </w:r>
      <w:r>
        <w:rPr>
          <w:sz w:val="28"/>
          <w:szCs w:val="28"/>
        </w:rPr>
        <w:t xml:space="preserve"> </w:t>
      </w:r>
      <w:r w:rsidRPr="00CB00B3">
        <w:rPr>
          <w:sz w:val="28"/>
          <w:szCs w:val="28"/>
        </w:rPr>
        <w:t>губки,</w:t>
      </w:r>
      <w:r>
        <w:rPr>
          <w:sz w:val="28"/>
          <w:szCs w:val="28"/>
        </w:rPr>
        <w:t xml:space="preserve"> </w:t>
      </w:r>
      <w:r w:rsidRPr="00CB00B3">
        <w:rPr>
          <w:sz w:val="28"/>
          <w:szCs w:val="28"/>
        </w:rPr>
        <w:t>одноразовую посуду,</w:t>
      </w:r>
      <w:r>
        <w:rPr>
          <w:sz w:val="28"/>
          <w:szCs w:val="28"/>
        </w:rPr>
        <w:t xml:space="preserve"> </w:t>
      </w:r>
      <w:r w:rsidRPr="00CB00B3">
        <w:rPr>
          <w:sz w:val="28"/>
          <w:szCs w:val="28"/>
        </w:rPr>
        <w:t>трубочки для коктейлей,</w:t>
      </w:r>
      <w:r>
        <w:rPr>
          <w:sz w:val="28"/>
          <w:szCs w:val="28"/>
        </w:rPr>
        <w:t xml:space="preserve"> </w:t>
      </w:r>
      <w:r w:rsidRPr="00CB00B3">
        <w:rPr>
          <w:sz w:val="28"/>
          <w:szCs w:val="28"/>
        </w:rPr>
        <w:t>пластиковые бутылки и др.</w:t>
      </w:r>
    </w:p>
    <w:p w:rsidR="0044744A" w:rsidRPr="00CB00B3" w:rsidRDefault="0044744A" w:rsidP="0044744A">
      <w:pPr>
        <w:pStyle w:val="a3"/>
        <w:shd w:val="clear" w:color="auto" w:fill="FFFFFF"/>
        <w:spacing w:before="0" w:beforeAutospacing="0" w:after="0" w:afterAutospacing="0" w:line="253" w:lineRule="atLeast"/>
        <w:ind w:left="142" w:right="281"/>
        <w:jc w:val="both"/>
        <w:textAlignment w:val="baseline"/>
        <w:rPr>
          <w:sz w:val="28"/>
          <w:szCs w:val="28"/>
        </w:rPr>
      </w:pPr>
      <w:r>
        <w:rPr>
          <w:sz w:val="28"/>
          <w:szCs w:val="28"/>
        </w:rPr>
        <w:tab/>
      </w:r>
      <w:proofErr w:type="gramStart"/>
      <w:r w:rsidRPr="00CB00B3">
        <w:rPr>
          <w:sz w:val="28"/>
          <w:szCs w:val="28"/>
        </w:rPr>
        <w:t>Ведь в умелых руках даже обычная пластиковая бутылка может превратиться в фильтр, в который можно наливать воду или насыпать песок, а обычный пакет для мусора может стать ловушкой для воздуха, ну а если его разрезать на ленточки и прикрепить с помощью скотча к палочке, то можно будет увидеть направление ветра на прогулке или сделать ветер самим.</w:t>
      </w:r>
      <w:proofErr w:type="gramEnd"/>
    </w:p>
    <w:p w:rsidR="0044744A" w:rsidRPr="00EF1B3F" w:rsidRDefault="0044744A" w:rsidP="0044744A">
      <w:pPr>
        <w:shd w:val="clear" w:color="auto" w:fill="FFFFFF"/>
        <w:spacing w:line="253" w:lineRule="atLeast"/>
        <w:ind w:left="142" w:right="281"/>
        <w:jc w:val="both"/>
        <w:textAlignment w:val="baseline"/>
        <w:rPr>
          <w:i/>
          <w:color w:val="0070C0"/>
          <w:sz w:val="28"/>
          <w:szCs w:val="28"/>
        </w:rPr>
      </w:pPr>
      <w:r w:rsidRPr="00CB00B3">
        <w:rPr>
          <w:rStyle w:val="a4"/>
          <w:rFonts w:ascii="Calibri" w:eastAsiaTheme="majorEastAsia" w:hAnsi="Calibri" w:cs="Calibri"/>
          <w:sz w:val="28"/>
          <w:szCs w:val="28"/>
          <w:bdr w:val="none" w:sz="0" w:space="0" w:color="auto" w:frame="1"/>
        </w:rPr>
        <w:t></w:t>
      </w:r>
      <w:r>
        <w:rPr>
          <w:rStyle w:val="a4"/>
          <w:rFonts w:ascii="Calibri" w:eastAsiaTheme="majorEastAsia" w:hAnsi="Calibri" w:cs="Calibri"/>
          <w:sz w:val="28"/>
          <w:szCs w:val="28"/>
          <w:bdr w:val="none" w:sz="0" w:space="0" w:color="auto" w:frame="1"/>
        </w:rPr>
        <w:tab/>
      </w:r>
      <w:r w:rsidRPr="00EF1B3F">
        <w:rPr>
          <w:rStyle w:val="a4"/>
          <w:rFonts w:eastAsiaTheme="majorEastAsia"/>
          <w:i/>
          <w:color w:val="0070C0"/>
          <w:sz w:val="28"/>
          <w:szCs w:val="28"/>
          <w:bdr w:val="none" w:sz="0" w:space="0" w:color="auto" w:frame="1"/>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9A782E" w:rsidRDefault="0044744A" w:rsidP="0044744A">
      <w:pPr>
        <w:pStyle w:val="a3"/>
        <w:spacing w:before="84" w:beforeAutospacing="0" w:after="84" w:afterAutospacing="0" w:line="301" w:lineRule="atLeast"/>
        <w:rPr>
          <w:b/>
          <w:i/>
          <w:color w:val="FF0000"/>
          <w:sz w:val="72"/>
          <w:szCs w:val="72"/>
        </w:rPr>
      </w:pPr>
      <w:r>
        <w:rPr>
          <w:b/>
          <w:i/>
          <w:color w:val="FF0000"/>
          <w:sz w:val="72"/>
          <w:szCs w:val="72"/>
        </w:rPr>
        <w:tab/>
      </w:r>
      <w:r>
        <w:rPr>
          <w:b/>
          <w:i/>
          <w:color w:val="FF0000"/>
          <w:sz w:val="72"/>
          <w:szCs w:val="72"/>
        </w:rPr>
        <w:tab/>
      </w:r>
      <w:r>
        <w:rPr>
          <w:b/>
          <w:i/>
          <w:color w:val="FF0000"/>
          <w:sz w:val="72"/>
          <w:szCs w:val="72"/>
        </w:rPr>
        <w:tab/>
      </w:r>
      <w:r>
        <w:rPr>
          <w:b/>
          <w:i/>
          <w:color w:val="FF0000"/>
          <w:sz w:val="72"/>
          <w:szCs w:val="72"/>
        </w:rPr>
        <w:tab/>
      </w:r>
      <w:r w:rsidRPr="0044744A">
        <w:rPr>
          <w:rFonts w:ascii="Calibri" w:hAnsi="Calibri"/>
          <w:noProof/>
          <w:sz w:val="22"/>
          <w:szCs w:val="22"/>
        </w:rPr>
        <w:drawing>
          <wp:inline distT="0" distB="0" distL="0" distR="0">
            <wp:extent cx="2981325" cy="2101834"/>
            <wp:effectExtent l="0" t="0" r="0" b="0"/>
            <wp:docPr id="1" name="Рисунок 1" descr="http://belosnezka.ucoz.ru/s8496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elosnezka.ucoz.ru/s84961360.jpg"/>
                    <pic:cNvPicPr>
                      <a:picLocks noChangeAspect="1" noChangeArrowheads="1"/>
                    </pic:cNvPicPr>
                  </pic:nvPicPr>
                  <pic:blipFill>
                    <a:blip r:embed="rId8" cstate="print"/>
                    <a:srcRect/>
                    <a:stretch>
                      <a:fillRect/>
                    </a:stretch>
                  </pic:blipFill>
                  <pic:spPr bwMode="auto">
                    <a:xfrm>
                      <a:off x="0" y="0"/>
                      <a:ext cx="2998527" cy="2113962"/>
                    </a:xfrm>
                    <a:prstGeom prst="rect">
                      <a:avLst/>
                    </a:prstGeom>
                    <a:noFill/>
                    <a:ln w="9525">
                      <a:noFill/>
                      <a:miter lim="800000"/>
                      <a:headEnd/>
                      <a:tailEnd/>
                    </a:ln>
                  </pic:spPr>
                </pic:pic>
              </a:graphicData>
            </a:graphic>
          </wp:inline>
        </w:drawing>
      </w:r>
    </w:p>
    <w:p w:rsidR="00EC7BF9" w:rsidRDefault="00EC7BF9" w:rsidP="0044744A">
      <w:pPr>
        <w:pStyle w:val="a3"/>
        <w:spacing w:before="84" w:beforeAutospacing="0" w:after="84" w:afterAutospacing="0" w:line="301" w:lineRule="atLeast"/>
        <w:rPr>
          <w:b/>
          <w:i/>
          <w:color w:val="FF0000"/>
          <w:sz w:val="72"/>
          <w:szCs w:val="72"/>
        </w:rPr>
      </w:pPr>
    </w:p>
    <w:p w:rsidR="0094314F" w:rsidRDefault="0094314F" w:rsidP="00EC7BF9">
      <w:pPr>
        <w:pStyle w:val="c1"/>
        <w:spacing w:before="0" w:beforeAutospacing="0" w:after="0" w:afterAutospacing="0"/>
        <w:ind w:left="142" w:right="283"/>
        <w:jc w:val="center"/>
        <w:rPr>
          <w:rStyle w:val="c6"/>
          <w:b/>
          <w:bCs/>
          <w:noProof/>
          <w:color w:val="00B050"/>
          <w:sz w:val="40"/>
          <w:szCs w:val="40"/>
        </w:rPr>
      </w:pPr>
    </w:p>
    <w:p w:rsidR="0094314F" w:rsidRDefault="0094314F" w:rsidP="00EC7BF9">
      <w:pPr>
        <w:pStyle w:val="c1"/>
        <w:spacing w:before="0" w:beforeAutospacing="0" w:after="0" w:afterAutospacing="0"/>
        <w:ind w:left="142" w:right="283"/>
        <w:jc w:val="center"/>
        <w:rPr>
          <w:rStyle w:val="c6"/>
          <w:b/>
          <w:bCs/>
          <w:noProof/>
          <w:color w:val="00B050"/>
          <w:sz w:val="40"/>
          <w:szCs w:val="40"/>
        </w:rPr>
      </w:pPr>
    </w:p>
    <w:p w:rsidR="0094314F" w:rsidRDefault="0094314F" w:rsidP="00EC7BF9">
      <w:pPr>
        <w:pStyle w:val="c1"/>
        <w:spacing w:before="0" w:beforeAutospacing="0" w:after="0" w:afterAutospacing="0"/>
        <w:ind w:left="142" w:right="283"/>
        <w:jc w:val="center"/>
        <w:rPr>
          <w:rStyle w:val="c6"/>
          <w:b/>
          <w:bCs/>
          <w:noProof/>
          <w:color w:val="00B050"/>
          <w:sz w:val="40"/>
          <w:szCs w:val="40"/>
        </w:rPr>
      </w:pPr>
      <w:r w:rsidRPr="0094314F">
        <w:rPr>
          <w:rStyle w:val="c6"/>
          <w:b/>
          <w:bCs/>
          <w:noProof/>
          <w:color w:val="00B050"/>
          <w:sz w:val="40"/>
          <w:szCs w:val="40"/>
        </w:rPr>
        <w:drawing>
          <wp:inline distT="0" distB="0" distL="0" distR="0">
            <wp:extent cx="6640867" cy="3267075"/>
            <wp:effectExtent l="19050" t="0" r="7583" b="0"/>
            <wp:docPr id="6" name="Рисунок 6" descr="D:\ирина\конкурс\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рина\конкурс\IMG_237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269556"/>
                    </a:xfrm>
                    <a:prstGeom prst="rect">
                      <a:avLst/>
                    </a:prstGeom>
                    <a:noFill/>
                    <a:ln>
                      <a:noFill/>
                    </a:ln>
                  </pic:spPr>
                </pic:pic>
              </a:graphicData>
            </a:graphic>
          </wp:inline>
        </w:drawing>
      </w:r>
    </w:p>
    <w:p w:rsidR="0094314F" w:rsidRDefault="0094314F" w:rsidP="00EC7BF9">
      <w:pPr>
        <w:pStyle w:val="c1"/>
        <w:spacing w:before="0" w:beforeAutospacing="0" w:after="0" w:afterAutospacing="0"/>
        <w:ind w:left="142" w:right="283"/>
        <w:jc w:val="center"/>
        <w:rPr>
          <w:rStyle w:val="c6"/>
          <w:b/>
          <w:bCs/>
          <w:noProof/>
          <w:color w:val="00B050"/>
          <w:sz w:val="40"/>
          <w:szCs w:val="40"/>
        </w:rPr>
      </w:pPr>
    </w:p>
    <w:p w:rsidR="0094314F" w:rsidRPr="0094314F" w:rsidRDefault="0094314F" w:rsidP="00EC7BF9">
      <w:pPr>
        <w:pStyle w:val="c1"/>
        <w:spacing w:before="0" w:beforeAutospacing="0" w:after="0" w:afterAutospacing="0"/>
        <w:ind w:left="142" w:right="283"/>
        <w:jc w:val="center"/>
        <w:rPr>
          <w:rStyle w:val="c6"/>
          <w:b/>
          <w:bCs/>
          <w:i/>
          <w:noProof/>
          <w:color w:val="0070C0"/>
          <w:sz w:val="44"/>
          <w:szCs w:val="44"/>
        </w:rPr>
      </w:pPr>
      <w:r w:rsidRPr="0094314F">
        <w:rPr>
          <w:rStyle w:val="c6"/>
          <w:b/>
          <w:bCs/>
          <w:i/>
          <w:noProof/>
          <w:color w:val="0070C0"/>
          <w:sz w:val="44"/>
          <w:szCs w:val="44"/>
        </w:rPr>
        <w:t>Всё на свете интересно – потому что неизвестно</w:t>
      </w:r>
    </w:p>
    <w:p w:rsidR="0094314F" w:rsidRDefault="0094314F" w:rsidP="00EC7BF9">
      <w:pPr>
        <w:pStyle w:val="c1"/>
        <w:spacing w:before="0" w:beforeAutospacing="0" w:after="0" w:afterAutospacing="0"/>
        <w:ind w:left="142" w:right="283"/>
        <w:jc w:val="center"/>
        <w:rPr>
          <w:rStyle w:val="c6"/>
          <w:b/>
          <w:bCs/>
          <w:color w:val="00B050"/>
          <w:sz w:val="40"/>
          <w:szCs w:val="40"/>
        </w:rPr>
      </w:pPr>
    </w:p>
    <w:p w:rsidR="0094314F" w:rsidRDefault="0094314F" w:rsidP="00EC7BF9">
      <w:pPr>
        <w:pStyle w:val="c1"/>
        <w:spacing w:before="0" w:beforeAutospacing="0" w:after="0" w:afterAutospacing="0"/>
        <w:ind w:left="142" w:right="283"/>
        <w:jc w:val="center"/>
        <w:rPr>
          <w:rStyle w:val="c6"/>
          <w:b/>
          <w:bCs/>
          <w:color w:val="00B050"/>
          <w:sz w:val="40"/>
          <w:szCs w:val="40"/>
        </w:rPr>
      </w:pPr>
    </w:p>
    <w:p w:rsidR="0094314F" w:rsidRDefault="0094314F" w:rsidP="00EC7BF9">
      <w:pPr>
        <w:pStyle w:val="c1"/>
        <w:spacing w:before="0" w:beforeAutospacing="0" w:after="0" w:afterAutospacing="0"/>
        <w:ind w:left="142" w:right="283"/>
        <w:jc w:val="center"/>
        <w:rPr>
          <w:rStyle w:val="c6"/>
          <w:b/>
          <w:bCs/>
          <w:color w:val="00B050"/>
          <w:sz w:val="40"/>
          <w:szCs w:val="40"/>
        </w:rPr>
      </w:pPr>
      <w:r w:rsidRPr="0094314F">
        <w:rPr>
          <w:rStyle w:val="c6"/>
          <w:b/>
          <w:bCs/>
          <w:noProof/>
          <w:color w:val="00B050"/>
          <w:sz w:val="40"/>
          <w:szCs w:val="40"/>
        </w:rPr>
        <w:drawing>
          <wp:inline distT="0" distB="0" distL="0" distR="0">
            <wp:extent cx="6645910" cy="3736635"/>
            <wp:effectExtent l="0" t="0" r="0" b="0"/>
            <wp:docPr id="7" name="Рисунок 7" descr="D:\ирина\конкурс\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рина\конкурс\IMG_235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736635"/>
                    </a:xfrm>
                    <a:prstGeom prst="rect">
                      <a:avLst/>
                    </a:prstGeom>
                    <a:noFill/>
                    <a:ln>
                      <a:noFill/>
                    </a:ln>
                  </pic:spPr>
                </pic:pic>
              </a:graphicData>
            </a:graphic>
          </wp:inline>
        </w:drawing>
      </w:r>
    </w:p>
    <w:p w:rsidR="0094314F" w:rsidRDefault="0094314F" w:rsidP="00EC7BF9">
      <w:pPr>
        <w:pStyle w:val="c1"/>
        <w:spacing w:before="0" w:beforeAutospacing="0" w:after="0" w:afterAutospacing="0"/>
        <w:ind w:left="142" w:right="283"/>
        <w:jc w:val="center"/>
        <w:rPr>
          <w:rStyle w:val="c6"/>
          <w:b/>
          <w:bCs/>
          <w:color w:val="00B050"/>
          <w:sz w:val="40"/>
          <w:szCs w:val="40"/>
        </w:rPr>
      </w:pPr>
    </w:p>
    <w:p w:rsidR="0094314F" w:rsidRDefault="0094314F" w:rsidP="00EC7BF9">
      <w:pPr>
        <w:pStyle w:val="c1"/>
        <w:spacing w:before="0" w:beforeAutospacing="0" w:after="0" w:afterAutospacing="0"/>
        <w:ind w:left="142" w:right="283"/>
        <w:jc w:val="center"/>
        <w:rPr>
          <w:rStyle w:val="c6"/>
          <w:b/>
          <w:bCs/>
          <w:color w:val="00B050"/>
          <w:sz w:val="40"/>
          <w:szCs w:val="40"/>
        </w:rPr>
      </w:pPr>
    </w:p>
    <w:p w:rsidR="00EC7BF9" w:rsidRPr="00977DF6" w:rsidRDefault="00EC7BF9" w:rsidP="00EC7BF9">
      <w:pPr>
        <w:pStyle w:val="c1"/>
        <w:spacing w:before="0" w:beforeAutospacing="0" w:after="0" w:afterAutospacing="0"/>
        <w:ind w:left="142" w:right="283"/>
        <w:jc w:val="center"/>
        <w:rPr>
          <w:color w:val="00B050"/>
          <w:sz w:val="40"/>
          <w:szCs w:val="40"/>
        </w:rPr>
      </w:pPr>
      <w:bookmarkStart w:id="0" w:name="_GoBack"/>
      <w:bookmarkEnd w:id="0"/>
      <w:r w:rsidRPr="00977DF6">
        <w:rPr>
          <w:rStyle w:val="c6"/>
          <w:b/>
          <w:bCs/>
          <w:color w:val="00B050"/>
          <w:sz w:val="40"/>
          <w:szCs w:val="40"/>
        </w:rPr>
        <w:t>Организация детского экспериментирования в домашних условиях»</w:t>
      </w:r>
    </w:p>
    <w:p w:rsidR="00EC7BF9" w:rsidRPr="00977DF6" w:rsidRDefault="00EC7BF9" w:rsidP="00EC7BF9">
      <w:pPr>
        <w:pStyle w:val="c0bullet1gif"/>
        <w:spacing w:before="0" w:beforeAutospacing="0" w:after="0" w:afterAutospacing="0"/>
        <w:ind w:left="142" w:right="283" w:firstLine="708"/>
        <w:jc w:val="both"/>
        <w:rPr>
          <w:color w:val="000000"/>
          <w:sz w:val="32"/>
          <w:szCs w:val="32"/>
        </w:rPr>
      </w:pPr>
    </w:p>
    <w:p w:rsidR="00EC7BF9" w:rsidRPr="00977DF6" w:rsidRDefault="00EC7BF9" w:rsidP="00EC7BF9">
      <w:pPr>
        <w:pStyle w:val="c0bullet1gif"/>
        <w:spacing w:before="0" w:beforeAutospacing="0" w:after="0" w:afterAutospacing="0"/>
        <w:ind w:left="142" w:right="283" w:firstLine="708"/>
        <w:jc w:val="both"/>
        <w:rPr>
          <w:color w:val="000000"/>
          <w:sz w:val="32"/>
          <w:szCs w:val="32"/>
        </w:rPr>
      </w:pPr>
      <w:r w:rsidRPr="00977DF6">
        <w:rPr>
          <w:color w:val="000000"/>
          <w:sz w:val="32"/>
          <w:szCs w:val="32"/>
        </w:rPr>
        <w:t> </w:t>
      </w:r>
      <w:r w:rsidRPr="00977DF6">
        <w:rPr>
          <w:b/>
          <w:bCs/>
          <w:i/>
          <w:iCs/>
          <w:color w:val="00B050"/>
          <w:sz w:val="32"/>
          <w:szCs w:val="32"/>
        </w:rPr>
        <w:t>Детское экспериментирование</w:t>
      </w:r>
      <w:r w:rsidRPr="00977DF6">
        <w:rPr>
          <w:rStyle w:val="apple-converted-space"/>
          <w:color w:val="000000"/>
          <w:sz w:val="32"/>
          <w:szCs w:val="32"/>
        </w:rPr>
        <w:t> </w:t>
      </w:r>
      <w:r w:rsidRPr="00977DF6">
        <w:rPr>
          <w:color w:val="000000"/>
          <w:sz w:val="32"/>
          <w:szCs w:val="32"/>
        </w:rPr>
        <w:t xml:space="preserve">–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проводится непосредственно-образовательная деятельность. </w:t>
      </w:r>
      <w:proofErr w:type="gramStart"/>
      <w:r w:rsidRPr="00977DF6">
        <w:rPr>
          <w:color w:val="000000"/>
          <w:sz w:val="32"/>
          <w:szCs w:val="32"/>
        </w:rPr>
        <w:t>В группах созданы условия для развития детской познавательной деятельности,  имеются материалы для экспериментирования: бумага, губки, пластиковые бутылки, пробки, ткань, прищепки, лупы специальные приборы (весы, часы и др.),  материалы (песок, вода) и т.п.</w:t>
      </w:r>
      <w:proofErr w:type="gramEnd"/>
    </w:p>
    <w:p w:rsidR="00EC7BF9" w:rsidRPr="00977DF6" w:rsidRDefault="00EC7BF9" w:rsidP="00EC7BF9">
      <w:pPr>
        <w:pStyle w:val="c0bullet2gif"/>
        <w:spacing w:before="0" w:beforeAutospacing="0" w:after="0" w:afterAutospacing="0"/>
        <w:ind w:left="142" w:right="283"/>
        <w:jc w:val="both"/>
        <w:rPr>
          <w:color w:val="000000"/>
          <w:sz w:val="32"/>
          <w:szCs w:val="32"/>
        </w:rPr>
      </w:pPr>
      <w:r w:rsidRPr="00977DF6">
        <w:rPr>
          <w:color w:val="000000"/>
          <w:sz w:val="32"/>
          <w:szCs w:val="32"/>
        </w:rPr>
        <w:t>           </w:t>
      </w:r>
      <w:r w:rsidRPr="00977DF6">
        <w:rPr>
          <w:rStyle w:val="apple-converted-space"/>
          <w:color w:val="000000"/>
          <w:sz w:val="32"/>
          <w:szCs w:val="32"/>
        </w:rPr>
        <w:t> </w:t>
      </w:r>
      <w:r w:rsidRPr="00977DF6">
        <w:rPr>
          <w:color w:val="000000"/>
          <w:sz w:val="32"/>
          <w:szCs w:val="32"/>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EC7BF9" w:rsidRPr="00977DF6" w:rsidRDefault="00EC7BF9" w:rsidP="00EC7BF9">
      <w:pPr>
        <w:pStyle w:val="c0bullet2gif"/>
        <w:spacing w:before="0" w:beforeAutospacing="0" w:after="0" w:afterAutospacing="0"/>
        <w:ind w:left="142" w:right="283"/>
        <w:jc w:val="both"/>
        <w:rPr>
          <w:color w:val="000000"/>
          <w:sz w:val="32"/>
          <w:szCs w:val="32"/>
        </w:rPr>
      </w:pPr>
      <w:r w:rsidRPr="00977DF6">
        <w:rPr>
          <w:color w:val="000000"/>
          <w:sz w:val="32"/>
          <w:szCs w:val="32"/>
        </w:rPr>
        <w:t>       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 Например:    Что быстрее растворится:- морская соль,</w:t>
      </w:r>
    </w:p>
    <w:p w:rsidR="00EC7BF9" w:rsidRPr="00977DF6" w:rsidRDefault="00EC7BF9" w:rsidP="00EC7BF9">
      <w:pPr>
        <w:pStyle w:val="c0bullet2gif"/>
        <w:spacing w:before="0" w:beforeAutospacing="0" w:after="0" w:afterAutospacing="0"/>
        <w:ind w:left="142" w:right="283"/>
        <w:rPr>
          <w:color w:val="000000"/>
          <w:sz w:val="32"/>
          <w:szCs w:val="32"/>
        </w:rPr>
      </w:pPr>
      <w:r w:rsidRPr="00977DF6">
        <w:rPr>
          <w:color w:val="000000"/>
          <w:sz w:val="32"/>
          <w:szCs w:val="32"/>
        </w:rPr>
        <w:t xml:space="preserve"> пена для ванны,  хвойный экстракт,  кусочки мыла и т.п.</w:t>
      </w:r>
    </w:p>
    <w:p w:rsidR="00EC7BF9" w:rsidRPr="00977DF6" w:rsidRDefault="00EC7BF9" w:rsidP="00EC7BF9">
      <w:pPr>
        <w:pStyle w:val="c0bullet3gif"/>
        <w:spacing w:before="0" w:beforeAutospacing="0" w:after="0" w:afterAutospacing="0"/>
        <w:ind w:left="142" w:right="283" w:firstLine="708"/>
        <w:jc w:val="both"/>
        <w:rPr>
          <w:color w:val="000000"/>
          <w:sz w:val="32"/>
          <w:szCs w:val="32"/>
          <w:u w:val="single"/>
        </w:rPr>
      </w:pPr>
      <w:r w:rsidRPr="00977DF6">
        <w:rPr>
          <w:color w:val="000000"/>
          <w:sz w:val="32"/>
          <w:szCs w:val="32"/>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w:t>
      </w:r>
      <w:r w:rsidRPr="00977DF6">
        <w:rPr>
          <w:color w:val="000000"/>
          <w:sz w:val="32"/>
          <w:szCs w:val="32"/>
        </w:rPr>
        <w:lastRenderedPageBreak/>
        <w:t xml:space="preserve">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w:t>
      </w:r>
      <w:r w:rsidRPr="00977DF6">
        <w:rPr>
          <w:color w:val="000000"/>
          <w:sz w:val="32"/>
          <w:szCs w:val="32"/>
          <w:u w:val="single"/>
        </w:rPr>
        <w:t xml:space="preserve">Важно только, чтобы вопросы ребёнка не оставались без ответа. </w:t>
      </w:r>
    </w:p>
    <w:p w:rsidR="00EC7BF9" w:rsidRPr="00977DF6" w:rsidRDefault="00EC7BF9" w:rsidP="00EC7BF9">
      <w:pPr>
        <w:pStyle w:val="c1"/>
        <w:spacing w:before="0" w:beforeAutospacing="0" w:after="0" w:afterAutospacing="0"/>
        <w:ind w:left="142" w:right="283" w:firstLine="708"/>
        <w:jc w:val="both"/>
        <w:rPr>
          <w:color w:val="000000"/>
          <w:sz w:val="32"/>
          <w:szCs w:val="32"/>
          <w:u w:val="single"/>
        </w:rPr>
      </w:pPr>
      <w:r w:rsidRPr="00977DF6">
        <w:rPr>
          <w:color w:val="000000"/>
          <w:sz w:val="32"/>
          <w:szCs w:val="32"/>
        </w:rPr>
        <w:t>Эксперимент можно провести во время любой деятельности. Например, ребёнок</w:t>
      </w:r>
      <w:r w:rsidRPr="00977DF6">
        <w:rPr>
          <w:rStyle w:val="apple-converted-space"/>
          <w:color w:val="000000"/>
          <w:sz w:val="32"/>
          <w:szCs w:val="32"/>
        </w:rPr>
        <w:t> </w:t>
      </w:r>
      <w:r w:rsidRPr="00977DF6">
        <w:rPr>
          <w:color w:val="000000"/>
          <w:sz w:val="32"/>
          <w:szCs w:val="32"/>
        </w:rPr>
        <w:t xml:space="preserve">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w:t>
      </w:r>
      <w:r w:rsidRPr="00977DF6">
        <w:rPr>
          <w:color w:val="000000"/>
          <w:sz w:val="32"/>
          <w:szCs w:val="32"/>
          <w:u w:val="single"/>
        </w:rPr>
        <w:t>Путём проб и ошибок ребёнок найдёт верное решение.</w:t>
      </w:r>
    </w:p>
    <w:p w:rsidR="00EC7BF9" w:rsidRPr="00977DF6" w:rsidRDefault="00EC7BF9" w:rsidP="00EC7BF9">
      <w:pPr>
        <w:pStyle w:val="c0bullet1gif"/>
        <w:spacing w:before="0" w:beforeAutospacing="0" w:after="0" w:afterAutospacing="0"/>
        <w:ind w:left="142" w:right="283" w:firstLine="240"/>
        <w:jc w:val="both"/>
        <w:rPr>
          <w:color w:val="000000"/>
          <w:sz w:val="32"/>
          <w:szCs w:val="32"/>
        </w:rPr>
      </w:pPr>
      <w:r w:rsidRPr="00977DF6">
        <w:rPr>
          <w:color w:val="000000"/>
          <w:sz w:val="32"/>
          <w:szCs w:val="32"/>
        </w:rPr>
        <w:t>Экспериментирование – это, наряду с игрой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 Для этого необходимо соблюдать некоторые правила:</w:t>
      </w:r>
    </w:p>
    <w:p w:rsidR="00EC7BF9" w:rsidRPr="00977DF6" w:rsidRDefault="00EC7BF9" w:rsidP="00EC7BF9">
      <w:pPr>
        <w:pStyle w:val="c0bullet2gif"/>
        <w:spacing w:before="0" w:beforeAutospacing="0" w:after="0" w:afterAutospacing="0"/>
        <w:ind w:left="142" w:right="283" w:hanging="360"/>
        <w:jc w:val="both"/>
        <w:rPr>
          <w:color w:val="000000"/>
          <w:sz w:val="32"/>
          <w:szCs w:val="32"/>
        </w:rPr>
      </w:pPr>
      <w:r>
        <w:rPr>
          <w:color w:val="000000"/>
          <w:sz w:val="32"/>
          <w:szCs w:val="32"/>
        </w:rPr>
        <w:t xml:space="preserve">     </w:t>
      </w:r>
      <w:r w:rsidRPr="00977DF6">
        <w:rPr>
          <w:color w:val="000000"/>
          <w:sz w:val="32"/>
          <w:szCs w:val="32"/>
        </w:rPr>
        <w:t>1.     </w:t>
      </w:r>
      <w:r w:rsidRPr="00977DF6">
        <w:rPr>
          <w:rStyle w:val="apple-converted-space"/>
          <w:color w:val="000000"/>
          <w:sz w:val="32"/>
          <w:szCs w:val="32"/>
        </w:rPr>
        <w:t> </w:t>
      </w:r>
      <w:r w:rsidRPr="00977DF6">
        <w:rPr>
          <w:color w:val="000000"/>
          <w:sz w:val="32"/>
          <w:szCs w:val="32"/>
        </w:rPr>
        <w:t>Установите цель эксперимента (для чего мы проводим опыт)</w:t>
      </w:r>
    </w:p>
    <w:p w:rsidR="00EC7BF9" w:rsidRPr="00977DF6" w:rsidRDefault="00EC7BF9" w:rsidP="00EC7BF9">
      <w:pPr>
        <w:pStyle w:val="c0bullet2gif"/>
        <w:spacing w:before="0" w:beforeAutospacing="0" w:after="0" w:afterAutospacing="0"/>
        <w:ind w:left="142" w:right="283" w:hanging="360"/>
        <w:jc w:val="both"/>
        <w:rPr>
          <w:color w:val="000000"/>
          <w:sz w:val="32"/>
          <w:szCs w:val="32"/>
        </w:rPr>
      </w:pPr>
      <w:r>
        <w:rPr>
          <w:color w:val="000000"/>
          <w:sz w:val="32"/>
          <w:szCs w:val="32"/>
        </w:rPr>
        <w:t xml:space="preserve">     </w:t>
      </w:r>
      <w:r w:rsidRPr="00977DF6">
        <w:rPr>
          <w:color w:val="000000"/>
          <w:sz w:val="32"/>
          <w:szCs w:val="32"/>
        </w:rPr>
        <w:t>2.     </w:t>
      </w:r>
      <w:r w:rsidRPr="00977DF6">
        <w:rPr>
          <w:rStyle w:val="apple-converted-space"/>
          <w:color w:val="000000"/>
          <w:sz w:val="32"/>
          <w:szCs w:val="32"/>
        </w:rPr>
        <w:t> </w:t>
      </w:r>
      <w:r w:rsidRPr="00977DF6">
        <w:rPr>
          <w:color w:val="000000"/>
          <w:sz w:val="32"/>
          <w:szCs w:val="32"/>
        </w:rPr>
        <w:t>Подберите материалы (список всего необходимого для проведения опыта)</w:t>
      </w:r>
    </w:p>
    <w:p w:rsidR="00EC7BF9" w:rsidRPr="00977DF6" w:rsidRDefault="00EC7BF9" w:rsidP="00EC7BF9">
      <w:pPr>
        <w:pStyle w:val="c0bullet2gif"/>
        <w:spacing w:before="0" w:beforeAutospacing="0" w:after="0" w:afterAutospacing="0"/>
        <w:ind w:left="142" w:right="283" w:hanging="360"/>
        <w:jc w:val="both"/>
        <w:rPr>
          <w:color w:val="000000"/>
          <w:sz w:val="32"/>
          <w:szCs w:val="32"/>
        </w:rPr>
      </w:pPr>
      <w:r>
        <w:rPr>
          <w:color w:val="000000"/>
          <w:sz w:val="32"/>
          <w:szCs w:val="32"/>
        </w:rPr>
        <w:t xml:space="preserve">     </w:t>
      </w:r>
      <w:r w:rsidRPr="00977DF6">
        <w:rPr>
          <w:color w:val="000000"/>
          <w:sz w:val="32"/>
          <w:szCs w:val="32"/>
        </w:rPr>
        <w:t>3.     </w:t>
      </w:r>
      <w:r w:rsidRPr="00977DF6">
        <w:rPr>
          <w:rStyle w:val="apple-converted-space"/>
          <w:color w:val="000000"/>
          <w:sz w:val="32"/>
          <w:szCs w:val="32"/>
        </w:rPr>
        <w:t> </w:t>
      </w:r>
      <w:r w:rsidRPr="00977DF6">
        <w:rPr>
          <w:color w:val="000000"/>
          <w:sz w:val="32"/>
          <w:szCs w:val="32"/>
        </w:rPr>
        <w:t>Обсудите процесс (поэтапные инструкции по проведению эксперимента)</w:t>
      </w:r>
    </w:p>
    <w:p w:rsidR="00EC7BF9" w:rsidRPr="00977DF6" w:rsidRDefault="00EC7BF9" w:rsidP="00EC7BF9">
      <w:pPr>
        <w:pStyle w:val="c0bullet2gif"/>
        <w:spacing w:before="0" w:beforeAutospacing="0" w:after="0" w:afterAutospacing="0"/>
        <w:ind w:left="142" w:right="283" w:hanging="360"/>
        <w:jc w:val="both"/>
        <w:rPr>
          <w:color w:val="000000"/>
          <w:sz w:val="32"/>
          <w:szCs w:val="32"/>
        </w:rPr>
      </w:pPr>
      <w:r>
        <w:rPr>
          <w:color w:val="000000"/>
          <w:sz w:val="32"/>
          <w:szCs w:val="32"/>
        </w:rPr>
        <w:t xml:space="preserve">     </w:t>
      </w:r>
      <w:r w:rsidRPr="00977DF6">
        <w:rPr>
          <w:color w:val="000000"/>
          <w:sz w:val="32"/>
          <w:szCs w:val="32"/>
        </w:rPr>
        <w:t>4.     </w:t>
      </w:r>
      <w:r w:rsidRPr="00977DF6">
        <w:rPr>
          <w:rStyle w:val="apple-converted-space"/>
          <w:color w:val="000000"/>
          <w:sz w:val="32"/>
          <w:szCs w:val="32"/>
        </w:rPr>
        <w:t> </w:t>
      </w:r>
      <w:r w:rsidRPr="00977DF6">
        <w:rPr>
          <w:color w:val="000000"/>
          <w:sz w:val="32"/>
          <w:szCs w:val="32"/>
        </w:rPr>
        <w:t>Подведите итоги (точное описание ожидаемого результата)</w:t>
      </w:r>
    </w:p>
    <w:p w:rsidR="00EC7BF9" w:rsidRPr="00977DF6" w:rsidRDefault="00EC7BF9" w:rsidP="00EC7BF9">
      <w:pPr>
        <w:pStyle w:val="c0bullet2gif"/>
        <w:spacing w:before="0" w:beforeAutospacing="0" w:after="0" w:afterAutospacing="0"/>
        <w:ind w:left="142" w:right="283" w:hanging="360"/>
        <w:jc w:val="both"/>
        <w:rPr>
          <w:color w:val="000000"/>
          <w:sz w:val="32"/>
          <w:szCs w:val="32"/>
        </w:rPr>
      </w:pPr>
      <w:r>
        <w:rPr>
          <w:color w:val="000000"/>
          <w:sz w:val="32"/>
          <w:szCs w:val="32"/>
        </w:rPr>
        <w:t xml:space="preserve">     </w:t>
      </w:r>
      <w:r w:rsidRPr="00977DF6">
        <w:rPr>
          <w:color w:val="000000"/>
          <w:sz w:val="32"/>
          <w:szCs w:val="32"/>
        </w:rPr>
        <w:t>5.     </w:t>
      </w:r>
      <w:r w:rsidRPr="00977DF6">
        <w:rPr>
          <w:rStyle w:val="apple-converted-space"/>
          <w:color w:val="000000"/>
          <w:sz w:val="32"/>
          <w:szCs w:val="32"/>
        </w:rPr>
        <w:t> </w:t>
      </w:r>
      <w:r w:rsidRPr="00977DF6">
        <w:rPr>
          <w:color w:val="000000"/>
          <w:sz w:val="32"/>
          <w:szCs w:val="32"/>
        </w:rPr>
        <w:t>Объясните почему? Доступными для ребёнка словами.</w:t>
      </w:r>
    </w:p>
    <w:p w:rsidR="00EC7BF9" w:rsidRPr="00977DF6" w:rsidRDefault="00EC7BF9" w:rsidP="00EC7BF9">
      <w:pPr>
        <w:pStyle w:val="c0bullet2gif"/>
        <w:spacing w:before="0" w:beforeAutospacing="0" w:after="0" w:afterAutospacing="0"/>
        <w:ind w:left="142" w:right="283"/>
        <w:jc w:val="both"/>
        <w:rPr>
          <w:color w:val="000000"/>
          <w:sz w:val="32"/>
          <w:szCs w:val="32"/>
        </w:rPr>
      </w:pPr>
      <w:r w:rsidRPr="00977DF6">
        <w:rPr>
          <w:b/>
          <w:bCs/>
          <w:color w:val="000000"/>
          <w:sz w:val="32"/>
          <w:szCs w:val="32"/>
        </w:rPr>
        <w:t> </w:t>
      </w:r>
    </w:p>
    <w:p w:rsidR="00EC7BF9" w:rsidRPr="00977DF6" w:rsidRDefault="00EC7BF9" w:rsidP="00EC7BF9">
      <w:pPr>
        <w:pStyle w:val="c0bullet2gif"/>
        <w:spacing w:before="0" w:beforeAutospacing="0" w:after="0" w:afterAutospacing="0"/>
        <w:ind w:left="142" w:right="283"/>
        <w:jc w:val="both"/>
        <w:rPr>
          <w:color w:val="000000"/>
          <w:sz w:val="32"/>
          <w:szCs w:val="32"/>
        </w:rPr>
      </w:pPr>
      <w:r w:rsidRPr="00977DF6">
        <w:rPr>
          <w:b/>
          <w:bCs/>
          <w:color w:val="000000"/>
          <w:sz w:val="32"/>
          <w:szCs w:val="32"/>
          <w:u w:val="single"/>
        </w:rPr>
        <w:t>Помните!</w:t>
      </w:r>
    </w:p>
    <w:p w:rsidR="00EC7BF9" w:rsidRPr="00977DF6" w:rsidRDefault="00EC7BF9" w:rsidP="00EC7BF9">
      <w:pPr>
        <w:pStyle w:val="c0bullet2gif"/>
        <w:spacing w:before="0" w:beforeAutospacing="0" w:after="0" w:afterAutospacing="0"/>
        <w:ind w:left="142" w:right="283" w:firstLine="708"/>
        <w:jc w:val="both"/>
        <w:rPr>
          <w:color w:val="000000"/>
          <w:sz w:val="32"/>
          <w:szCs w:val="32"/>
        </w:rPr>
      </w:pPr>
      <w:r w:rsidRPr="00977DF6">
        <w:rPr>
          <w:color w:val="000000"/>
          <w:sz w:val="32"/>
          <w:szCs w:val="32"/>
        </w:rPr>
        <w:t>При проведении эксперимента главное –</w:t>
      </w:r>
      <w:r w:rsidRPr="00977DF6">
        <w:rPr>
          <w:rStyle w:val="apple-converted-space"/>
          <w:color w:val="000000"/>
          <w:sz w:val="32"/>
          <w:szCs w:val="32"/>
        </w:rPr>
        <w:t> </w:t>
      </w:r>
      <w:r w:rsidRPr="00977DF6">
        <w:rPr>
          <w:b/>
          <w:bCs/>
          <w:color w:val="000000"/>
          <w:sz w:val="32"/>
          <w:szCs w:val="32"/>
        </w:rPr>
        <w:t>безопасность вас и вашего ребёнка.</w:t>
      </w:r>
    </w:p>
    <w:p w:rsidR="00EC7BF9" w:rsidRPr="00977DF6" w:rsidRDefault="00EC7BF9" w:rsidP="00EC7BF9">
      <w:pPr>
        <w:pStyle w:val="c0bullet2gif"/>
        <w:spacing w:before="0" w:beforeAutospacing="0" w:after="0" w:afterAutospacing="0"/>
        <w:ind w:left="142" w:right="283"/>
        <w:jc w:val="both"/>
        <w:rPr>
          <w:color w:val="000000"/>
          <w:sz w:val="32"/>
          <w:szCs w:val="32"/>
        </w:rPr>
      </w:pPr>
      <w:r w:rsidRPr="00977DF6">
        <w:rPr>
          <w:color w:val="000000"/>
          <w:sz w:val="32"/>
          <w:szCs w:val="32"/>
        </w:rPr>
        <w:t> </w:t>
      </w:r>
    </w:p>
    <w:p w:rsidR="00EC7BF9" w:rsidRPr="00977DF6" w:rsidRDefault="00775BB6" w:rsidP="00EC7BF9">
      <w:pPr>
        <w:pStyle w:val="a3"/>
        <w:shd w:val="clear" w:color="auto" w:fill="FFFFFF"/>
        <w:spacing w:before="0" w:beforeAutospacing="0" w:after="225" w:afterAutospacing="0" w:line="270" w:lineRule="atLeast"/>
        <w:ind w:left="142"/>
        <w:jc w:val="center"/>
        <w:rPr>
          <w:color w:val="000000"/>
          <w:sz w:val="32"/>
          <w:szCs w:val="32"/>
        </w:rPr>
      </w:pPr>
      <w:r w:rsidRPr="00775BB6">
        <w:rPr>
          <w:noProof/>
          <w:color w:val="000000"/>
          <w:sz w:val="32"/>
          <w:szCs w:val="32"/>
        </w:rPr>
        <w:drawing>
          <wp:inline distT="0" distB="0" distL="0" distR="0">
            <wp:extent cx="1905000" cy="2143125"/>
            <wp:effectExtent l="0" t="0" r="0" b="0"/>
            <wp:docPr id="2" name="Рисунок 2" descr="D:\ирина\картинки\malch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на\картинки\malch6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p w:rsidR="00EC7BF9" w:rsidRPr="00977DF6" w:rsidRDefault="00EC7BF9" w:rsidP="00EC7BF9">
      <w:pPr>
        <w:pStyle w:val="a3"/>
        <w:shd w:val="clear" w:color="auto" w:fill="FFFFFF"/>
        <w:spacing w:before="0" w:beforeAutospacing="0" w:after="225" w:afterAutospacing="0" w:line="270" w:lineRule="atLeast"/>
        <w:ind w:left="142"/>
        <w:jc w:val="center"/>
        <w:rPr>
          <w:rFonts w:ascii="Verdana" w:hAnsi="Verdana"/>
          <w:color w:val="000000"/>
          <w:sz w:val="32"/>
          <w:szCs w:val="32"/>
        </w:rPr>
      </w:pPr>
    </w:p>
    <w:sectPr w:rsidR="00EC7BF9" w:rsidRPr="00977DF6" w:rsidSect="0044744A">
      <w:pgSz w:w="11906" w:h="16838"/>
      <w:pgMar w:top="720" w:right="720" w:bottom="720" w:left="720" w:header="708" w:footer="708" w:gutter="0"/>
      <w:pgBorders w:offsetFrom="page">
        <w:top w:val="thickThinSmallGap" w:sz="24" w:space="24" w:color="0070C0"/>
        <w:left w:val="thickThin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A7110"/>
    <w:multiLevelType w:val="multilevel"/>
    <w:tmpl w:val="6308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6889"/>
    <w:rsid w:val="0044744A"/>
    <w:rsid w:val="004E3946"/>
    <w:rsid w:val="005E3698"/>
    <w:rsid w:val="00775BB6"/>
    <w:rsid w:val="0094314F"/>
    <w:rsid w:val="009A782E"/>
    <w:rsid w:val="00A4361B"/>
    <w:rsid w:val="00B50D73"/>
    <w:rsid w:val="00D60439"/>
    <w:rsid w:val="00E96889"/>
    <w:rsid w:val="00EC7BF9"/>
    <w:rsid w:val="00F528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44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44744A"/>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4744A"/>
    <w:rPr>
      <w:rFonts w:asciiTheme="majorHAnsi" w:eastAsiaTheme="majorEastAsia" w:hAnsiTheme="majorHAnsi" w:cstheme="majorBidi"/>
      <w:b/>
      <w:bCs/>
      <w:color w:val="5B9BD5" w:themeColor="accent1"/>
      <w:sz w:val="26"/>
      <w:szCs w:val="26"/>
    </w:rPr>
  </w:style>
  <w:style w:type="paragraph" w:styleId="a3">
    <w:name w:val="Normal (Web)"/>
    <w:basedOn w:val="a"/>
    <w:uiPriority w:val="99"/>
    <w:unhideWhenUsed/>
    <w:rsid w:val="0044744A"/>
    <w:pPr>
      <w:spacing w:before="100" w:beforeAutospacing="1" w:after="100" w:afterAutospacing="1"/>
    </w:pPr>
  </w:style>
  <w:style w:type="character" w:customStyle="1" w:styleId="apple-converted-space">
    <w:name w:val="apple-converted-space"/>
    <w:basedOn w:val="a0"/>
    <w:rsid w:val="0044744A"/>
  </w:style>
  <w:style w:type="character" w:styleId="a4">
    <w:name w:val="Strong"/>
    <w:basedOn w:val="a0"/>
    <w:uiPriority w:val="22"/>
    <w:qFormat/>
    <w:rsid w:val="0044744A"/>
    <w:rPr>
      <w:b/>
      <w:bCs/>
    </w:rPr>
  </w:style>
  <w:style w:type="character" w:styleId="a5">
    <w:name w:val="Hyperlink"/>
    <w:basedOn w:val="a0"/>
    <w:uiPriority w:val="99"/>
    <w:unhideWhenUsed/>
    <w:rsid w:val="0044744A"/>
    <w:rPr>
      <w:color w:val="0000FF"/>
      <w:u w:val="single"/>
    </w:rPr>
  </w:style>
  <w:style w:type="paragraph" w:customStyle="1" w:styleId="c1">
    <w:name w:val="c1"/>
    <w:basedOn w:val="a"/>
    <w:rsid w:val="00EC7BF9"/>
    <w:pPr>
      <w:spacing w:before="100" w:beforeAutospacing="1" w:after="100" w:afterAutospacing="1"/>
    </w:pPr>
  </w:style>
  <w:style w:type="character" w:customStyle="1" w:styleId="c6">
    <w:name w:val="c6"/>
    <w:basedOn w:val="a0"/>
    <w:rsid w:val="00EC7BF9"/>
  </w:style>
  <w:style w:type="paragraph" w:customStyle="1" w:styleId="c0bullet1gif">
    <w:name w:val="c0bullet1.gif"/>
    <w:basedOn w:val="a"/>
    <w:rsid w:val="00EC7BF9"/>
    <w:pPr>
      <w:spacing w:before="100" w:beforeAutospacing="1" w:after="100" w:afterAutospacing="1"/>
    </w:pPr>
  </w:style>
  <w:style w:type="paragraph" w:customStyle="1" w:styleId="c0bullet2gif">
    <w:name w:val="c0bullet2.gif"/>
    <w:basedOn w:val="a"/>
    <w:rsid w:val="00EC7BF9"/>
    <w:pPr>
      <w:spacing w:before="100" w:beforeAutospacing="1" w:after="100" w:afterAutospacing="1"/>
    </w:pPr>
  </w:style>
  <w:style w:type="paragraph" w:customStyle="1" w:styleId="c0bullet3gif">
    <w:name w:val="c0bullet3.gif"/>
    <w:basedOn w:val="a"/>
    <w:rsid w:val="00EC7BF9"/>
    <w:pPr>
      <w:spacing w:before="100" w:beforeAutospacing="1" w:after="100" w:afterAutospacing="1"/>
    </w:pPr>
  </w:style>
  <w:style w:type="paragraph" w:styleId="a6">
    <w:name w:val="Balloon Text"/>
    <w:basedOn w:val="a"/>
    <w:link w:val="a7"/>
    <w:uiPriority w:val="99"/>
    <w:semiHidden/>
    <w:unhideWhenUsed/>
    <w:rsid w:val="00A4361B"/>
    <w:rPr>
      <w:rFonts w:ascii="Tahoma" w:hAnsi="Tahoma" w:cs="Tahoma"/>
      <w:sz w:val="16"/>
      <w:szCs w:val="16"/>
    </w:rPr>
  </w:style>
  <w:style w:type="character" w:customStyle="1" w:styleId="a7">
    <w:name w:val="Текст выноски Знак"/>
    <w:basedOn w:val="a0"/>
    <w:link w:val="a6"/>
    <w:uiPriority w:val="99"/>
    <w:semiHidden/>
    <w:rsid w:val="00A4361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odnischok.ru/images/dod50.png" TargetMode="External"/><Relationship Id="rId11" Type="http://schemas.openxmlformats.org/officeDocument/2006/relationships/image" Target="media/image5.jpeg"/><Relationship Id="rId5" Type="http://schemas.openxmlformats.org/officeDocument/2006/relationships/hyperlink" Target="http://rodnischok.ru/roditelyam/34-chto-takoe-detskoe-eksperimentirovani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1177</Words>
  <Characters>6714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user</cp:lastModifiedBy>
  <cp:revision>9</cp:revision>
  <dcterms:created xsi:type="dcterms:W3CDTF">2015-10-18T10:06:00Z</dcterms:created>
  <dcterms:modified xsi:type="dcterms:W3CDTF">2015-10-19T03:44:00Z</dcterms:modified>
</cp:coreProperties>
</file>