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DC" w:rsidRPr="005A1FDC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7607CE" wp14:editId="34167282">
            <wp:simplePos x="0" y="0"/>
            <wp:positionH relativeFrom="page">
              <wp:posOffset>-1520825</wp:posOffset>
            </wp:positionH>
            <wp:positionV relativeFrom="paragraph">
              <wp:posOffset>859790</wp:posOffset>
            </wp:positionV>
            <wp:extent cx="10621645" cy="7512967"/>
            <wp:effectExtent l="0" t="7620" r="63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FDC" w:rsidRPr="005A1FDC">
        <w:rPr>
          <w:rFonts w:ascii="Times New Roman" w:hAnsi="Times New Roman" w:cs="Times New Roman"/>
          <w:sz w:val="28"/>
          <w:szCs w:val="28"/>
        </w:rPr>
        <w:t>Консультация для родителей по теме "Рисуем дома" нацелена на поддержку и развитие детской творческой активности, а также на формирование положительного отношения к рисованию у детей. Важно создавать условия для свободной художественной деятельности, избегать критики и поощрять проявления интереса. </w:t>
      </w:r>
    </w:p>
    <w:p w:rsidR="005A1FDC" w:rsidRDefault="005A1FDC" w:rsidP="005A1FD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Основные пункты консультации: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Формирование интереса: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Родители должны заинтересовать ребенка рисованием, создавая благоприятную атмосферу и предлагая разные виды художественной деятельности (мелки, палочки, краски и т.д.).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Поддержка творчества: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Важно не критиковать рисунки, а хвалить даже небольшие успехи, поддерживая самостоятельность и творческую активность ребенка.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Развитие творческого мышления: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 xml:space="preserve">Рисование развивает воображение, фантазию и креативные способности, активно </w:t>
      </w:r>
      <w:proofErr w:type="spellStart"/>
      <w:r w:rsidRPr="005A1FDC"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 w:rsidRPr="005A1FDC">
        <w:rPr>
          <w:rFonts w:ascii="Times New Roman" w:hAnsi="Times New Roman" w:cs="Times New Roman"/>
          <w:sz w:val="28"/>
          <w:szCs w:val="28"/>
        </w:rPr>
        <w:t xml:space="preserve"> правое полушарие мозга.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Активное участие родителей: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Родители могут организовать совместные творческие занятия, собирать и показывать рисунки ребенка, создавая чувство гордости и уверенности.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Бережное отношение к детскому творчеству: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Постарайтесь сохранить детские рисунки, как память о периодах развития ребенка, и не выбрасывайте их.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Использование разных техник: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Приобретите и используйте разные художественные материалы (краски, карандаши, фломастеры, мел).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Безопасность и аккуратность: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Учите ребенка аккуратно использовать материалы, не вытирать кисти салфеткой (выдергивает ворс) и убирать за собой после рисования.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На прогулке: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Предлагайте рисовать на асфальте мелом, на земле палочкой, на снегу – это необычно и увлекательно.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Пример: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Покажите ребенку, как рисовать разные предметы, животных, пейзажи, используя простые и доступные методы.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lastRenderedPageBreak/>
        <w:t>Польза для развития: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Рисование развивает мелкую моторику рук, стимулируя участки мозга, ответственные за мышление, речь и координацию. </w:t>
      </w:r>
    </w:p>
    <w:p w:rsidR="005A1FDC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D7607CE" wp14:editId="34167282">
            <wp:simplePos x="0" y="0"/>
            <wp:positionH relativeFrom="page">
              <wp:posOffset>-1520825</wp:posOffset>
            </wp:positionH>
            <wp:positionV relativeFrom="paragraph">
              <wp:posOffset>234950</wp:posOffset>
            </wp:positionV>
            <wp:extent cx="10621645" cy="7512967"/>
            <wp:effectExtent l="0" t="762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Рисование как способ выражения: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Рисование – это отличный способ для детей выражать свои эмоции, запечатлеть моменты и конструктивно использовать свободное время.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DC">
        <w:rPr>
          <w:rFonts w:ascii="Times New Roman" w:hAnsi="Times New Roman" w:cs="Times New Roman"/>
          <w:b/>
          <w:sz w:val="28"/>
          <w:szCs w:val="28"/>
        </w:rPr>
        <w:t>Поощрение и поддержка:</w:t>
      </w:r>
    </w:p>
    <w:p w:rsidR="005A1FDC" w:rsidRP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Не забывайте о похвале и поддержке в процессе рисования, чтобы ребенок чувствовал себя уверенным и счастливым. </w:t>
      </w:r>
    </w:p>
    <w:p w:rsidR="005A1FDC" w:rsidRDefault="005A1FDC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FDC">
        <w:rPr>
          <w:rFonts w:ascii="Times New Roman" w:hAnsi="Times New Roman" w:cs="Times New Roman"/>
          <w:sz w:val="28"/>
          <w:szCs w:val="28"/>
        </w:rPr>
        <w:t>В целом, консультация направлена на создание у родителей осознанного подхода к развитию детского творческого потенциала через рисование дома.</w:t>
      </w: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D7607CE" wp14:editId="34167282">
            <wp:simplePos x="0" y="0"/>
            <wp:positionH relativeFrom="page">
              <wp:posOffset>-1531620</wp:posOffset>
            </wp:positionH>
            <wp:positionV relativeFrom="paragraph">
              <wp:posOffset>513715</wp:posOffset>
            </wp:positionV>
            <wp:extent cx="10621645" cy="7512967"/>
            <wp:effectExtent l="0" t="7620" r="63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283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1645" cy="75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</w:p>
    <w:p w:rsidR="00CA2B74" w:rsidRPr="00CA2B74" w:rsidRDefault="00CA2B74" w:rsidP="00CA2B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8"/>
          <w:szCs w:val="28"/>
        </w:rPr>
      </w:pPr>
      <w:r w:rsidRPr="00CA2B74">
        <w:rPr>
          <w:rFonts w:ascii="Times New Roman" w:hAnsi="Times New Roman" w:cs="Times New Roman"/>
          <w:sz w:val="48"/>
          <w:szCs w:val="28"/>
        </w:rPr>
        <w:t>Консультация для родителей по теме "Рисуем дома"</w:t>
      </w:r>
    </w:p>
    <w:p w:rsidR="00CA2B74" w:rsidRPr="005A1FDC" w:rsidRDefault="00CA2B74" w:rsidP="005A1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3B8" w:rsidRPr="005A1FDC" w:rsidRDefault="00CA2B74" w:rsidP="005A1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52C3">
        <w:rPr>
          <w:rStyle w:val="a3"/>
          <w:i/>
          <w:noProof/>
          <w:sz w:val="32"/>
          <w:szCs w:val="32"/>
          <w:u w:val="single"/>
        </w:rPr>
        <w:drawing>
          <wp:anchor distT="0" distB="0" distL="114300" distR="114300" simplePos="0" relativeHeight="251665408" behindDoc="1" locked="0" layoutInCell="1" allowOverlap="1" wp14:anchorId="36F40CC0" wp14:editId="4B99EE8D">
            <wp:simplePos x="0" y="0"/>
            <wp:positionH relativeFrom="margin">
              <wp:posOffset>871855</wp:posOffset>
            </wp:positionH>
            <wp:positionV relativeFrom="paragraph">
              <wp:posOffset>24765</wp:posOffset>
            </wp:positionV>
            <wp:extent cx="4283710" cy="3464560"/>
            <wp:effectExtent l="0" t="0" r="2540" b="2540"/>
            <wp:wrapThrough wrapText="bothSides">
              <wp:wrapPolygon edited="0">
                <wp:start x="15465" y="0"/>
                <wp:lineTo x="12583" y="238"/>
                <wp:lineTo x="9798" y="1188"/>
                <wp:lineTo x="9510" y="2613"/>
                <wp:lineTo x="9702" y="3801"/>
                <wp:lineTo x="8645" y="4038"/>
                <wp:lineTo x="8453" y="4276"/>
                <wp:lineTo x="8549" y="5701"/>
                <wp:lineTo x="9029" y="7601"/>
                <wp:lineTo x="9125" y="9501"/>
                <wp:lineTo x="0" y="9977"/>
                <wp:lineTo x="0" y="11283"/>
                <wp:lineTo x="384" y="11402"/>
                <wp:lineTo x="2497" y="15202"/>
                <wp:lineTo x="1729" y="17103"/>
                <wp:lineTo x="1537" y="17815"/>
                <wp:lineTo x="1729" y="18647"/>
                <wp:lineTo x="2113" y="19003"/>
                <wp:lineTo x="2113" y="20309"/>
                <wp:lineTo x="4803" y="20903"/>
                <wp:lineTo x="13448" y="21497"/>
                <wp:lineTo x="14985" y="21497"/>
                <wp:lineTo x="18251" y="21497"/>
                <wp:lineTo x="18923" y="21497"/>
                <wp:lineTo x="18827" y="21022"/>
                <wp:lineTo x="18251" y="20666"/>
                <wp:lineTo x="19307" y="19240"/>
                <wp:lineTo x="19211" y="19003"/>
                <wp:lineTo x="18443" y="17103"/>
                <wp:lineTo x="19019" y="15559"/>
                <wp:lineTo x="19115" y="13302"/>
                <wp:lineTo x="17194" y="11402"/>
                <wp:lineTo x="17963" y="11402"/>
                <wp:lineTo x="20844" y="9858"/>
                <wp:lineTo x="20844" y="9501"/>
                <wp:lineTo x="21517" y="8195"/>
                <wp:lineTo x="21517" y="4988"/>
                <wp:lineTo x="21421" y="3801"/>
                <wp:lineTo x="20268" y="1544"/>
                <wp:lineTo x="17963" y="119"/>
                <wp:lineTo x="17194" y="0"/>
                <wp:lineTo x="15465" y="0"/>
              </wp:wrapPolygon>
            </wp:wrapThrough>
            <wp:docPr id="4" name="Рисунок 4" descr="C:\Users\Ольга\AppData\Local\Microsoft\Windows\INetCache\Content.Word\hehcrhiawp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AppData\Local\Microsoft\Windows\INetCache\Content.Word\hehcrhiawpt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13B8" w:rsidRPr="005A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8574C"/>
    <w:multiLevelType w:val="multilevel"/>
    <w:tmpl w:val="7AD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DC"/>
    <w:rsid w:val="005A1FDC"/>
    <w:rsid w:val="008E13B8"/>
    <w:rsid w:val="00C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81B33-3895-42D9-B169-749CDEB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A1FDC"/>
  </w:style>
  <w:style w:type="character" w:styleId="a3">
    <w:name w:val="Strong"/>
    <w:basedOn w:val="a0"/>
    <w:uiPriority w:val="22"/>
    <w:qFormat/>
    <w:rsid w:val="005A1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6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2853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2697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7633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045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47371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83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61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9523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906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0984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8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712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FoX</dc:creator>
  <cp:keywords/>
  <dc:description/>
  <cp:lastModifiedBy>FIRE FoX</cp:lastModifiedBy>
  <cp:revision>2</cp:revision>
  <dcterms:created xsi:type="dcterms:W3CDTF">2025-06-08T04:04:00Z</dcterms:created>
  <dcterms:modified xsi:type="dcterms:W3CDTF">2025-06-08T04:29:00Z</dcterms:modified>
</cp:coreProperties>
</file>