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5"/>
      </w:tblGrid>
      <w:tr w:rsidR="001C3AA5" w:rsidTr="001C3AA5">
        <w:trPr>
          <w:trHeight w:val="863"/>
        </w:trPr>
        <w:tc>
          <w:tcPr>
            <w:tcW w:w="9725" w:type="dxa"/>
          </w:tcPr>
          <w:p w:rsidR="001C3AA5" w:rsidRDefault="001C3AA5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</w:t>
            </w:r>
          </w:p>
          <w:p w:rsidR="001C3AA5" w:rsidRDefault="001C3AA5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</w:t>
            </w:r>
            <w:r w:rsidR="00D20E6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азом заведующего МБДОУ ДСОВ № 34</w:t>
            </w:r>
          </w:p>
          <w:p w:rsidR="001C3AA5" w:rsidRDefault="00D20E6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04.04.2023 г. № 32</w:t>
            </w:r>
            <w:r w:rsidR="001C3A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</w:t>
            </w:r>
          </w:p>
          <w:p w:rsidR="001C3AA5" w:rsidRDefault="001C3AA5">
            <w:pPr>
              <w:jc w:val="right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C3AA5" w:rsidTr="001C3AA5">
        <w:trPr>
          <w:trHeight w:val="169"/>
        </w:trPr>
        <w:tc>
          <w:tcPr>
            <w:tcW w:w="9725" w:type="dxa"/>
          </w:tcPr>
          <w:p w:rsidR="001C3AA5" w:rsidRDefault="001C3AA5">
            <w:pPr>
              <w:shd w:val="clear" w:color="auto" w:fill="FFFFFF"/>
              <w:textAlignment w:val="baseline"/>
              <w:outlineLvl w:val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ПРИЕМА НА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ОБРАЗОВАТЕЛЬНЫМ ПРОГРАММАМ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ДОШКОЛЬНОГО ОБРАЗОВАНИЯ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муниципальном бюджетном дошкольном образовательном учреждении «Детский сад общеразвивающего вида № </w:t>
      </w:r>
      <w:r w:rsidR="00D20E6A">
        <w:rPr>
          <w:rFonts w:ascii="Times New Roman" w:eastAsia="Times New Roman" w:hAnsi="Times New Roman"/>
          <w:sz w:val="24"/>
          <w:szCs w:val="24"/>
          <w:lang w:eastAsia="ru-RU"/>
        </w:rPr>
        <w:t>34 с. Вольно-</w:t>
      </w:r>
      <w:proofErr w:type="spellStart"/>
      <w:r w:rsidR="00D20E6A">
        <w:rPr>
          <w:rFonts w:ascii="Times New Roman" w:eastAsia="Times New Roman" w:hAnsi="Times New Roman"/>
          <w:sz w:val="24"/>
          <w:szCs w:val="24"/>
          <w:lang w:eastAsia="ru-RU"/>
        </w:rPr>
        <w:t>Надеждинское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района», осуществляющим образовательную деятельность по образовательным программам дошкольного образования (далее – образовательная  организация).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иностранных граждан и лиц без гражданства, в том числе соотечественников за рубежом, в образовательную организацию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декабря 2012 года  N 273-ФЗ "Об образовании в Российской Федерации и настоящим Порядком.</w:t>
      </w:r>
      <w:proofErr w:type="gramEnd"/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Правила приема в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88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 декабря 2012 года  N 273-ФЗ "Об образовании в Российской Федерации".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указанных документов, информация о сроках приема документов, указанных в </w:t>
      </w:r>
      <w:hyperlink r:id="rId8" w:anchor="Par102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закрепленной территории).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Прием в образовательную организацию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9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части 14 статьи 98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29 декабря 2012 года  N 273-ФЗ "Об образовании в Российской Федерации".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02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Прием в образовательную организацию осуществляются по личному заявлению родителя (законного представителя) ребенка. 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заявлении для приема родителями (законными представителями) ребенка указываются следующие сведения: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б) дата рождения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в) реквизиты  записи акта о рождении ребенка или свидетельство о рождении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(места пребывания, места фактического проживания)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ж) реквизиты документа, подтверждающего установление опеки (при наличии);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к) о потребности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обучении ребенка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л) о направленности дошкольной группы;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м) о необходимом режиме пребывания ребенка;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н) о желаемой дате приема на обучение.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приема в образовательную организацию родители (законные представители) ребенка предъявляют следующие документы: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0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статьей 10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документ, подтверждающий установление опеки (при необходимости);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 психолого-медико-педагогической комиссии (при необходимости);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приема родители (законные представители) ребенка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фактического проживания ребенка.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12. Заявление о приеме в образовательную организацию и копии документов, перечисленных в пункте 9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13. Ребенок, родители (законные представители) которого не представили необходимые для приема документы, в соответствии с </w:t>
      </w:r>
      <w:hyperlink r:id="rId11" w:anchor="Par102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пунктами 8, 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14. После приема документов, указанных в </w:t>
      </w:r>
      <w:hyperlink r:id="rId12" w:anchor="Par102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пункте 8, 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 с родителями (законными представителями) ребенка.</w:t>
      </w:r>
    </w:p>
    <w:p w:rsidR="001C3AA5" w:rsidRDefault="001C3AA5" w:rsidP="001C3A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1C3AA5" w:rsidRDefault="001C3AA5" w:rsidP="001C3AA5">
      <w:pPr>
        <w:spacing w:after="0"/>
        <w:ind w:right="-1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 Порядок приема на обучение по образовательным программам дошкольного образования вступает в силу с момента</w:t>
      </w:r>
      <w: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 утверждения и действует до замены его новым.</w:t>
      </w:r>
    </w:p>
    <w:p w:rsidR="001C3AA5" w:rsidRDefault="001C3AA5" w:rsidP="001C3AA5">
      <w:pPr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30C52" w:rsidRDefault="00C30C52" w:rsidP="001C3AA5">
      <w:pPr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30C52" w:rsidRDefault="00C30C52" w:rsidP="001C3AA5">
      <w:pPr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30C52" w:rsidRDefault="00C30C52" w:rsidP="001C3AA5">
      <w:pPr>
        <w:spacing w:after="0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30C52" w:rsidRPr="00C30C52" w:rsidRDefault="00C30C52" w:rsidP="00C30C52">
      <w:pPr>
        <w:tabs>
          <w:tab w:val="left" w:pos="284"/>
        </w:tabs>
        <w:spacing w:after="0" w:line="30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C30C52" w:rsidRPr="00C30C52" w:rsidRDefault="00C30C52" w:rsidP="00C30C52">
      <w:pPr>
        <w:tabs>
          <w:tab w:val="left" w:pos="284"/>
        </w:tabs>
        <w:spacing w:after="0" w:line="30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«Детский сад общеразвивающего вида №</w:t>
      </w:r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34 с. Вольно-</w:t>
      </w:r>
      <w:proofErr w:type="spellStart"/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Надеждинское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Надеждинского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района»</w:t>
      </w:r>
    </w:p>
    <w:p w:rsidR="00C30C52" w:rsidRPr="00C30C52" w:rsidRDefault="00D20E6A" w:rsidP="00C30C52">
      <w:pPr>
        <w:tabs>
          <w:tab w:val="left" w:pos="284"/>
        </w:tabs>
        <w:spacing w:after="3" w:line="30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(МБДОУ ДСОВ № 34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C30C52" w:rsidRPr="00C30C52" w:rsidRDefault="00C30C52" w:rsidP="00C30C52">
      <w:pPr>
        <w:tabs>
          <w:tab w:val="left" w:pos="284"/>
        </w:tabs>
        <w:spacing w:after="3" w:line="30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tabs>
          <w:tab w:val="left" w:pos="284"/>
        </w:tabs>
        <w:spacing w:after="3" w:line="30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tabs>
          <w:tab w:val="left" w:pos="284"/>
        </w:tabs>
        <w:spacing w:after="3" w:line="30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ПРИКАЗ</w:t>
      </w:r>
    </w:p>
    <w:p w:rsidR="00C30C52" w:rsidRPr="00C30C52" w:rsidRDefault="00C30C52" w:rsidP="00C30C52">
      <w:pPr>
        <w:tabs>
          <w:tab w:val="left" w:pos="284"/>
        </w:tabs>
        <w:spacing w:after="3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D20E6A" w:rsidP="00C30C52">
      <w:pPr>
        <w:tabs>
          <w:tab w:val="left" w:pos="284"/>
        </w:tabs>
        <w:spacing w:after="3" w:line="30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1.08.2023 г.                                             п. Новый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№ 68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</w:p>
    <w:p w:rsidR="00C30C52" w:rsidRPr="00C30C52" w:rsidRDefault="00C30C52" w:rsidP="00C30C52">
      <w:pPr>
        <w:spacing w:after="340" w:line="223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40" w:line="223" w:lineRule="auto"/>
        <w:ind w:righ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40"/>
        <w:ind w:right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утверждении локальных актов о порядке рассмотрения обращений граждан                   </w:t>
      </w:r>
      <w:r w:rsidR="00D20E6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в МБДОУ ДСОВ № 34</w:t>
      </w:r>
    </w:p>
    <w:p w:rsidR="00C30C52" w:rsidRPr="00C30C52" w:rsidRDefault="00C30C52" w:rsidP="00C30C52">
      <w:pPr>
        <w:spacing w:after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ст. 33 Конституции Российской Федерации, п. 4 ст. и ст. 2, Федерального закона N9 59-ФЗ от 2 мая 2006 года «О порядке рассмотрения обращения граждан Российской Федерации» </w:t>
      </w:r>
    </w:p>
    <w:p w:rsidR="00C30C52" w:rsidRPr="00C30C52" w:rsidRDefault="00C30C52" w:rsidP="00C30C52">
      <w:pPr>
        <w:spacing w:after="3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ПРИКАЗЫВАЮ:</w:t>
      </w:r>
    </w:p>
    <w:p w:rsidR="00C30C52" w:rsidRPr="00C30C52" w:rsidRDefault="00C30C52" w:rsidP="00C30C52">
      <w:pPr>
        <w:numPr>
          <w:ilvl w:val="0"/>
          <w:numId w:val="1"/>
        </w:numPr>
        <w:spacing w:after="3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Положение о порядке рассмотрения обращений </w:t>
      </w:r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граждан в МБДОУ ДСОВ № 34</w:t>
      </w: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</w:t>
      </w:r>
      <w:proofErr w:type="gramStart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C30C52" w:rsidRPr="00C30C52" w:rsidRDefault="00C30C52" w:rsidP="00C30C52">
      <w:pPr>
        <w:numPr>
          <w:ilvl w:val="0"/>
          <w:numId w:val="1"/>
        </w:numPr>
        <w:spacing w:after="3" w:line="360" w:lineRule="auto"/>
        <w:ind w:right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Утвердить </w:t>
      </w:r>
      <w:bookmarkStart w:id="1" w:name="_Hlk153369668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график личного приема граждан </w:t>
      </w:r>
      <w:bookmarkEnd w:id="1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(приложение 2).</w:t>
      </w:r>
    </w:p>
    <w:p w:rsidR="00C30C52" w:rsidRPr="00C30C52" w:rsidRDefault="00C30C52" w:rsidP="00C30C52">
      <w:pPr>
        <w:numPr>
          <w:ilvl w:val="0"/>
          <w:numId w:val="1"/>
        </w:numPr>
        <w:spacing w:after="3" w:line="360" w:lineRule="auto"/>
        <w:ind w:right="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Ответственному</w:t>
      </w:r>
      <w:proofErr w:type="gramEnd"/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ведение сайта (</w:t>
      </w:r>
      <w:proofErr w:type="spellStart"/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Треповой</w:t>
      </w:r>
      <w:proofErr w:type="spellEnd"/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Г.Ю.</w:t>
      </w: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.) разместить на официальном сайте учреждения Положение о порядке рассмотрения обращений граждан в МБДОУ ДСОВ № </w:t>
      </w:r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354</w:t>
      </w: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график личного приема граждан.</w:t>
      </w:r>
    </w:p>
    <w:p w:rsidR="00D20E6A" w:rsidRDefault="00C30C52" w:rsidP="00D20E6A">
      <w:pPr>
        <w:spacing w:after="65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Контроль исполнения приказа оставляю за собой.</w:t>
      </w:r>
    </w:p>
    <w:p w:rsidR="00C30C52" w:rsidRPr="00C30C52" w:rsidRDefault="00D20E6A" w:rsidP="00D20E6A">
      <w:pPr>
        <w:spacing w:after="658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Заведующий МБДОУ ДСОВ № 34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Н.Г. Изотова</w:t>
      </w:r>
    </w:p>
    <w:p w:rsidR="00C30C52" w:rsidRPr="00C30C52" w:rsidRDefault="00C30C52" w:rsidP="00C30C52">
      <w:pPr>
        <w:spacing w:after="3" w:line="360" w:lineRule="auto"/>
        <w:ind w:right="21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ind w:right="21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ind w:right="216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приказом ознакомлена____________________</w:t>
      </w:r>
    </w:p>
    <w:p w:rsidR="00C30C52" w:rsidRPr="00C30C52" w:rsidRDefault="00C30C52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1</w:t>
      </w:r>
      <w:r w:rsidR="00D20E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приказу № 68-а от 0</w:t>
      </w: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1.08.2023 г.</w:t>
      </w:r>
    </w:p>
    <w:p w:rsidR="00C30C52" w:rsidRPr="00C30C52" w:rsidRDefault="00C30C52" w:rsidP="00C30C52">
      <w:pPr>
        <w:spacing w:after="11" w:line="285" w:lineRule="auto"/>
        <w:ind w:left="-15"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                                                                     </w:t>
      </w:r>
    </w:p>
    <w:p w:rsidR="00C30C52" w:rsidRPr="00C30C52" w:rsidRDefault="00C30C52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УТВЕРЖДЕНО </w:t>
      </w:r>
    </w:p>
    <w:p w:rsidR="00C30C52" w:rsidRPr="00C30C52" w:rsidRDefault="00C30C52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заведующего </w:t>
      </w:r>
    </w:p>
    <w:p w:rsidR="00C30C52" w:rsidRPr="00C30C52" w:rsidRDefault="00D20E6A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МБДОУ ДСОВ № 34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30C52" w:rsidRPr="00C30C52" w:rsidRDefault="00D20E6A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01.08.2023 г. № 68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</w:p>
    <w:p w:rsidR="00C30C52" w:rsidRPr="00C30C52" w:rsidRDefault="00C30C52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30C52" w:rsidRPr="00C30C52" w:rsidRDefault="00C30C52" w:rsidP="00C30C52">
      <w:pPr>
        <w:spacing w:after="9" w:line="266" w:lineRule="auto"/>
        <w:ind w:left="-15" w:right="8"/>
        <w:jc w:val="right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30C52" w:rsidRPr="00C30C52" w:rsidRDefault="00C30C52" w:rsidP="00C30C52">
      <w:pPr>
        <w:spacing w:after="9" w:line="266" w:lineRule="auto"/>
        <w:ind w:left="-15" w:right="1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bookmarkStart w:id="2" w:name="_Hlk153369306"/>
      <w:r w:rsidRPr="00C30C52">
        <w:rPr>
          <w:rFonts w:ascii="Times New Roman" w:eastAsia="Times New Roman" w:hAnsi="Times New Roman"/>
          <w:b/>
          <w:color w:val="000000"/>
          <w:sz w:val="28"/>
          <w:lang w:eastAsia="ru-RU"/>
        </w:rPr>
        <w:t>Положение</w:t>
      </w:r>
    </w:p>
    <w:p w:rsidR="00C30C52" w:rsidRPr="00C30C52" w:rsidRDefault="00C30C52" w:rsidP="00C30C52">
      <w:pPr>
        <w:spacing w:after="9" w:line="266" w:lineRule="auto"/>
        <w:ind w:left="-15" w:right="1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о порядке рассмотрения обращений гра</w:t>
      </w:r>
      <w:r w:rsidR="00D20E6A">
        <w:rPr>
          <w:rFonts w:ascii="Times New Roman" w:eastAsia="Times New Roman" w:hAnsi="Times New Roman"/>
          <w:b/>
          <w:color w:val="000000"/>
          <w:sz w:val="28"/>
          <w:lang w:eastAsia="ru-RU"/>
        </w:rPr>
        <w:t>ждан в МБДОУ ДСОВ № 34</w:t>
      </w:r>
    </w:p>
    <w:bookmarkEnd w:id="2"/>
    <w:p w:rsidR="00C30C52" w:rsidRPr="00C30C52" w:rsidRDefault="00C30C52" w:rsidP="00C30C52">
      <w:pPr>
        <w:spacing w:after="202" w:line="256" w:lineRule="auto"/>
        <w:ind w:left="-15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keepNext/>
        <w:keepLines/>
        <w:spacing w:after="160" w:line="256" w:lineRule="auto"/>
        <w:ind w:left="-15" w:right="705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ОБЩИЕ ПОЛОЖЕНИЯ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1.1. </w:t>
      </w:r>
      <w:proofErr w:type="gramStart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Настоящее Положение о порядке рассмотрения обращений и приема граждан в муниципальном бюджетном дошкольном образовательном учреждении «Детский сад общеразвивающего вида № </w:t>
      </w:r>
      <w:r w:rsidR="00D20E6A">
        <w:rPr>
          <w:rFonts w:ascii="Times New Roman" w:eastAsia="Times New Roman" w:hAnsi="Times New Roman"/>
          <w:color w:val="000000"/>
          <w:sz w:val="24"/>
          <w:lang w:eastAsia="ru-RU"/>
        </w:rPr>
        <w:t>34 с. Вольно-</w:t>
      </w:r>
      <w:proofErr w:type="spellStart"/>
      <w:r w:rsidR="00D20E6A">
        <w:rPr>
          <w:rFonts w:ascii="Times New Roman" w:eastAsia="Times New Roman" w:hAnsi="Times New Roman"/>
          <w:color w:val="000000"/>
          <w:sz w:val="24"/>
          <w:lang w:eastAsia="ru-RU"/>
        </w:rPr>
        <w:t>Надеждинское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Надеждинского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района» (далее - Положение) в соответствии с Федеральным Законом от 02.05.2006 г. № 59 - ФЗ «О порядке рассмотрения обращения граждан РФ» устанавливает основные требования к порядку рассмотрения обращений и приема граждан (далее - обращения) и правила ведения делопроизводства по обращениям</w:t>
      </w:r>
      <w:proofErr w:type="gramEnd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муниципальном бюджетном дошкольном образовательном учреждении «Детский сад общеразвивающего вида №</w:t>
      </w:r>
      <w:r w:rsidR="00D20E6A">
        <w:rPr>
          <w:rFonts w:ascii="Times New Roman" w:eastAsia="Times New Roman" w:hAnsi="Times New Roman"/>
          <w:color w:val="000000"/>
          <w:sz w:val="24"/>
          <w:lang w:eastAsia="ru-RU"/>
        </w:rPr>
        <w:t>34 с. Вольно-</w:t>
      </w:r>
      <w:proofErr w:type="spellStart"/>
      <w:r w:rsidR="00D20E6A">
        <w:rPr>
          <w:rFonts w:ascii="Times New Roman" w:eastAsia="Times New Roman" w:hAnsi="Times New Roman"/>
          <w:color w:val="000000"/>
          <w:sz w:val="24"/>
          <w:lang w:eastAsia="ru-RU"/>
        </w:rPr>
        <w:t>Надеждинское</w:t>
      </w:r>
      <w:proofErr w:type="spellEnd"/>
      <w:r w:rsidR="00D20E6A"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spellStart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Надеждинского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района» (далее – ДОУ).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1.2. Установленный настоящим Положением порядок распространяется на все индивидуальные и коллективные обращения граждан, полученные в письменной или устной форме, в том числе на личном приеме, по почте, факсимильной связи, через </w:t>
      </w:r>
      <w:proofErr w:type="spellStart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виджет</w:t>
      </w:r>
      <w:proofErr w:type="spellEnd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размещенный на официальном сайте и иным информационным системам общего пользования,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1.3. Установленный настоящим Положением порядок не распространяется на письма, исполненные на официальных бланках организаций, учреждений, предприятий, подписанные их руководителями или уполномоченными на то лицами, которые рассматриваются в порядке, установленном для общей корреспонденции.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1.4. Рассмотрение обращений производится руководителем ДОУ или лицом его заменяющим.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1.5. Работники ДОУ, работающие с обращениями, несут ответственность за своевременность и полноту ответов заявителям по обращениям, находящимся у них на рассмотрении. Сведения, содержащиеся в обращениях, могут использоваться только в служебных целях и в соответствии с полномочиями лица, работающего с обращениями.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1.6. При уходе в отпуск исполнитель обязан передать все имеющиеся у него на исполнении письменные обращения временно замещающему его работнику. При переводе 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на другую работу или освобождении от занимаемой должности исполнитель обязан сдать все числящиеся за ним обращения работнику, ответственному за делопроизводство.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1.7.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1.8. Администрация ДОУ систематически анализирует и обобщает обращения граждан, содержащиеся в них критические замечания, с целью своевременного выявления и устранения причин, порождающих нарушение прав и охраняемых законом интересов граждан.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1.9. В настоящем Положении используются следующие основные термины:  </w:t>
      </w:r>
    </w:p>
    <w:p w:rsidR="00C30C52" w:rsidRPr="00C30C52" w:rsidRDefault="00C30C52" w:rsidP="00C30C52">
      <w:pPr>
        <w:spacing w:after="43" w:line="256" w:lineRule="auto"/>
        <w:ind w:left="-15" w:right="-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>обращение гражданина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(далее - обращение) - направленные должностному лицу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письменные предложения, заявление или жалоба, а также устное обращение гражданина;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>предложение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- рекомендация гражданина по совершенствованию локальных актов деятельности ДОУ развитию общественных отношений, улучшению условий образовательного процесса;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>заявление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ДОУ и должностных лиц, либо критика деятельности указанных органов и должностных лиц;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>жалоба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>должностное лицо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- лицо, постоянно, временно или по специальному полномочию осуществляющее функции председателя власти либо выполняющее организационно - распорядительные, административно - хозяйственные функции ДОУ.  </w:t>
      </w:r>
    </w:p>
    <w:p w:rsidR="00C30C52" w:rsidRPr="00C30C52" w:rsidRDefault="00C30C52" w:rsidP="00C30C52">
      <w:pPr>
        <w:spacing w:after="44" w:line="256" w:lineRule="auto"/>
        <w:ind w:left="-1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keepNext/>
        <w:keepLines/>
        <w:spacing w:after="0" w:line="256" w:lineRule="auto"/>
        <w:ind w:left="-15" w:right="5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ПРАВО ГРАЖДАН НА ОБРАЩЕНИЕ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2.1. Граждане имеют право обращаться лично, в установленной форме, направлять индивидуальные и коллективные письменные обращения в администрацию ДОУ либо должностными лицами, а также направлять свои обращения в форме электронного документа.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2.2. Граждане реализуют право на обращение свободно и добровольно, не нарушая прав и свободы других лиц.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2.3. Форма обращения гражданами выбирается самостоятельно.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2.4. При рассмотрении обращения в администрацию ДОУ гражданин имеет право: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2.4.1. Представлять дополнительные документы и материалы, либо обращаться с просьбой об их истребовании.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2.4.2. Знакомиться с документами и материалами, касающимися рассмотрения обращения, если это не затрагивает права, свободы и законные интересы других лиц, если в указанных документах и материалах не содержатся сведения, составляющие государственную или иную охраняемую федеральным законом тайну.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2.4.3. Получать письменный ответ по существу поставленных в обращении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2.4.4. Обращаться с жалобой на принятое по обращению решение или действие (бездействие), а также с заявлением о прекращении рассмотрения обращения.  </w:t>
      </w:r>
    </w:p>
    <w:p w:rsidR="00C30C52" w:rsidRPr="00C30C52" w:rsidRDefault="00C30C52" w:rsidP="00C30C52">
      <w:pPr>
        <w:spacing w:after="44" w:line="256" w:lineRule="auto"/>
        <w:ind w:left="-1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keepNext/>
        <w:keepLines/>
        <w:spacing w:after="0" w:line="256" w:lineRule="auto"/>
        <w:ind w:left="-15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ТРЕБОВАНИЯ К ОБРАЩЕНИЮ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3.1. Гражданин в своем письменном обращении в обязательном порядке указывает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3.2. В электронном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В случае некорректных или недостоверных данных (в полях, являющихся обязательными для заполнения) ответ на обращение не дается. Информация о персональных данных авторов обращений, направленных в электронном виде, хранится и обрабатывается с соблюдением требований законодательства Российской Федерации о персональных данных.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3.3. В коллективном обращении указываются: фамилия, имя, отчество одного гражданина, обратившегося от лица коллектива и фамилии, инициалы и подписи других членов коллектива, с указанием конкретного адреса (почтового или электронного) по которому следует направить ответ.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3.4. Ответ на обращение граждан не дается в следующих ситуациях: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3.4.1. Обращения, в которых не указаны предусмотренные законодательством Российской Федерации фамилия, имя, отчество (последнее - при наличии), а также почтовый адрес (для направления ответа в бумажном виде) либо адрес электронной почты (для направления ответа в электронном виде) к рассмотрению не принимаются.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3.4.2. В соответствии с требованиями Федерального закона № 59-ФЗ от 02.05.2006 года «О порядке рассмотрения обращений граждан Российской Федерации» не подлежат рассмотрению обращения, в которых:  </w:t>
      </w:r>
    </w:p>
    <w:p w:rsidR="00C30C52" w:rsidRPr="00C30C52" w:rsidRDefault="00C30C52" w:rsidP="00C30C52">
      <w:pPr>
        <w:numPr>
          <w:ilvl w:val="0"/>
          <w:numId w:val="2"/>
        </w:numPr>
        <w:spacing w:after="11" w:line="285" w:lineRule="auto"/>
        <w:ind w:left="-15" w:right="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содержатся нецензурные либо оскорбительные выражения, угрозы жизни, здоровью и имуществу должностного лица, а также членов его семьи;  </w:t>
      </w:r>
    </w:p>
    <w:p w:rsidR="00C30C52" w:rsidRPr="00C30C52" w:rsidRDefault="00C30C52" w:rsidP="00C30C52">
      <w:pPr>
        <w:numPr>
          <w:ilvl w:val="0"/>
          <w:numId w:val="2"/>
        </w:numPr>
        <w:spacing w:after="11" w:line="285" w:lineRule="auto"/>
        <w:ind w:left="-15" w:right="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текст не поддается прочтению; </w:t>
      </w:r>
    </w:p>
    <w:p w:rsidR="00C30C52" w:rsidRPr="00C30C52" w:rsidRDefault="00C30C52" w:rsidP="00C30C52">
      <w:pPr>
        <w:numPr>
          <w:ilvl w:val="0"/>
          <w:numId w:val="2"/>
        </w:numPr>
        <w:spacing w:after="11" w:line="285" w:lineRule="auto"/>
        <w:ind w:left="-15" w:right="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обжалуется судебное решение;  </w:t>
      </w:r>
    </w:p>
    <w:p w:rsidR="00C30C52" w:rsidRPr="00C30C52" w:rsidRDefault="00C30C52" w:rsidP="00C30C52">
      <w:pPr>
        <w:numPr>
          <w:ilvl w:val="0"/>
          <w:numId w:val="3"/>
        </w:numPr>
        <w:spacing w:after="11" w:line="285" w:lineRule="auto"/>
        <w:ind w:left="-15" w:right="70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 </w:t>
      </w:r>
    </w:p>
    <w:p w:rsidR="00C30C52" w:rsidRPr="00C30C52" w:rsidRDefault="00C30C52" w:rsidP="00C30C52">
      <w:pPr>
        <w:numPr>
          <w:ilvl w:val="0"/>
          <w:numId w:val="3"/>
        </w:numPr>
        <w:spacing w:after="11" w:line="285" w:lineRule="auto"/>
        <w:ind w:left="-15" w:right="700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 </w:t>
      </w:r>
    </w:p>
    <w:p w:rsidR="00C30C52" w:rsidRPr="00C30C52" w:rsidRDefault="00C30C52" w:rsidP="00C30C52">
      <w:pPr>
        <w:numPr>
          <w:ilvl w:val="1"/>
          <w:numId w:val="4"/>
        </w:numPr>
        <w:spacing w:after="43" w:line="256" w:lineRule="auto"/>
        <w:ind w:left="-15" w:righ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Обращения граждан, не содержащие данных, указанных в пунктах 3.1. - 3.3.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настоящего Положения, признаются анонимным и рассмотрению не подлежат.  </w:t>
      </w:r>
    </w:p>
    <w:p w:rsidR="00C30C52" w:rsidRPr="00C30C52" w:rsidRDefault="00C30C52" w:rsidP="00C30C52">
      <w:pPr>
        <w:numPr>
          <w:ilvl w:val="1"/>
          <w:numId w:val="4"/>
        </w:numPr>
        <w:spacing w:after="11" w:line="285" w:lineRule="auto"/>
        <w:ind w:left="-15" w:righ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Письменные обращения граждан и материалы к ним, копии ответов, документы по личному приему граждан формируются в дела в соответствии с номенклатурой дел.  </w:t>
      </w:r>
    </w:p>
    <w:p w:rsidR="00C30C52" w:rsidRPr="00C30C52" w:rsidRDefault="00C30C52" w:rsidP="00C30C52">
      <w:pPr>
        <w:spacing w:after="44" w:line="256" w:lineRule="auto"/>
        <w:ind w:left="-1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keepNext/>
        <w:keepLines/>
        <w:spacing w:after="44" w:line="256" w:lineRule="auto"/>
        <w:ind w:left="-15"/>
        <w:jc w:val="center"/>
        <w:outlineLvl w:val="0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ПОРЯДОК РАССМОТРЕНИЯ ПИСЬМЕННЫХ (ЭЛЕКТРОННЫХ) ОБРАЩЕНИЙ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4.1. Письменное обращение подлежит обязательной регистрации в течение трех дней с момента поступления в ДОУ.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4.2. После изучения обращения, проверки личных данных заявителя, обращение регистрируется работником ДОУ, ответственным за работу с обращениями граждан в журнале обращений граждан (приложение 1).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4.3. Принятие решения по рассмотрению письменных (электронных) обращений граждан осуществляется руководителем ДОУ, который назначает исполнителя и определяет сроки рассмотрения обращения.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4.4. Срок рассмотрения обращения составляет 30 дней со дня регистрации. В исключительных случаях он может быть продлен, но не более чем на 30 дней. О продлении срока рассмотрения гражданин уведомляется официально.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4.5. Рассмотрение обращений граждан, содержащих вопросы защиты прав ребенка, предложения по предотвращению возможных аварий и иных чрезвычайных ситуаций, производится безотлагательно.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4.6. Исполнитель, назначенный руководителем, готовит проект ответа на обращение и представляет его в установленные сроки руководителю ДОУ на утверждение.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4.7. Содержание проекта ответа не должно противоречить законодательству РФ и принятым в обществе этическим нормам.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4.8. Если для рассмотрения обращения гражданина требуется получение дополнительных материалов, исполнитель готовит и направляет необходимые письма, запросы. Запрос составляется в трех экземплярах: один направляется по назначению, другой – заявителю обращения, третий остается в ДОУ.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4.9. При получении проекта ответа на обращение, руководитель проверяет его на предмет правильности оформления, полноты информации, соответствия выводов действующему законодательству. При согласии с представленным проектом ответа, руководитель передает его для направления заявителю. Если не согласен, возвращает исполнителю на доработку с указанием сроков устранения недостатков.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4.10. Если ответ по существу поставленного в обращении вопроса в силу каких-либо причин дать нельзя, гражданину, направившему обращение, сообщается о невозможности дать ответ.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4.11. Обращение должно быть рассмотрено с учетом всех нюансов, а факты и доводы, изложенные в нем, должны быть проверены с точки зрения полноты, логичности, законности, обоснованности и достоверности. Ответы на обращения граждан должны быть аргументированными, с разъяснением всех затронутых в нем вопросов, а если в удовлетворении обращения заявителю отказано - содержать четкое разъяснение порядка обжалования принятого решения с указанием органа (должностного лица), к которому может быть направлена жалоба.  </w:t>
      </w:r>
    </w:p>
    <w:p w:rsidR="00C30C52" w:rsidRPr="00C30C52" w:rsidRDefault="00C30C52" w:rsidP="00C30C52">
      <w:pPr>
        <w:spacing w:after="11" w:line="285" w:lineRule="auto"/>
        <w:ind w:left="-15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4.12. При оформлении ответа на обращение необходимо руководствоваться правилами делопроизводства и оформления исходящих документов. Ответ дожжен содержать дату, </w:t>
      </w: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регистрационный номер документа, фамилию, имя и отчество заявителя, его почтовый адрес, текст (ответы на поставленные вопросы), наименование должности лица, подписавшего документ, его фамилию, имя, отчество и номер телефона исполнителя.  </w:t>
      </w:r>
    </w:p>
    <w:p w:rsidR="00C30C52" w:rsidRPr="00C30C52" w:rsidRDefault="00C30C52" w:rsidP="00C30C52">
      <w:pPr>
        <w:spacing w:after="0" w:line="256" w:lineRule="auto"/>
        <w:ind w:left="-1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numPr>
          <w:ilvl w:val="0"/>
          <w:numId w:val="5"/>
        </w:numPr>
        <w:spacing w:after="11" w:line="285" w:lineRule="auto"/>
        <w:ind w:left="-15" w:right="-1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ОРГАНИЗАЦИЯ ЛИЧНОГО ПРИЕМА ГРАЖДАН. ПОРЯДОК РАССМОТРЕНИЯ УСТНЫХ ОБРАЩЕНИЙ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bookmarkStart w:id="3" w:name="_Hlk153368144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Личный прием граждан </w:t>
      </w:r>
      <w:bookmarkEnd w:id="3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ДОУ проводится руководителем в соответствии с графиком личного приема граждан, Информация о порядке личного приема граждан и график личного приема размещаются на стенде в ДОУ в доступном для граждан месте, а также на официальном сайте ДОУ в сети Интернет. 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При личном приеме гражданин предъявляет документ, удостоверяющий его личность (паспорт, военный билет, а также иные документы, удостоверяющие личность, в соответствии с законодательством Российской Федерации.  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Содержание обращения заносится в карточку (приложение 2).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  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Письменное обращение, принятое в ходе личного приема, подлежит регистрации и рассмотрению в порядке, установленном настоящим Положением.  </w:t>
      </w:r>
    </w:p>
    <w:p w:rsidR="00C30C52" w:rsidRPr="00C30C52" w:rsidRDefault="00C30C52" w:rsidP="00C30C52">
      <w:pPr>
        <w:numPr>
          <w:ilvl w:val="1"/>
          <w:numId w:val="6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случае если в обращении содержатся вопросы, решение которых не входит в компетенцию ДОУ, гражданину дается разъяснение, куда и в каком порядке ему следует обратиться.  </w:t>
      </w:r>
    </w:p>
    <w:p w:rsidR="00C30C52" w:rsidRPr="00C30C52" w:rsidRDefault="00C30C52" w:rsidP="00C30C52">
      <w:pPr>
        <w:numPr>
          <w:ilvl w:val="1"/>
          <w:numId w:val="6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  </w:t>
      </w:r>
    </w:p>
    <w:p w:rsidR="00C30C52" w:rsidRPr="00C30C52" w:rsidRDefault="00C30C52" w:rsidP="00C30C52">
      <w:pPr>
        <w:numPr>
          <w:ilvl w:val="1"/>
          <w:numId w:val="6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Устные обращения могут поступать при проведении приема, во время телефонных переговоров и рассматриваются в случаях, когда изложенные в них факты и обстоятельства очевидны и не требуют дополнительной проверки, личности обращающихся известны и установлены. На устные обращения, как правило, дается ответ в устной форме.  </w:t>
      </w:r>
    </w:p>
    <w:p w:rsidR="00C30C52" w:rsidRPr="00C30C52" w:rsidRDefault="00C30C52" w:rsidP="00C30C52">
      <w:pPr>
        <w:numPr>
          <w:ilvl w:val="1"/>
          <w:numId w:val="6"/>
        </w:numPr>
        <w:spacing w:after="0" w:line="256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Информация об устных обращениях может быть включена в журнал обращений.  </w:t>
      </w:r>
    </w:p>
    <w:p w:rsidR="00C30C52" w:rsidRPr="00C30C52" w:rsidRDefault="00C30C52" w:rsidP="00C30C52">
      <w:pPr>
        <w:spacing w:after="2" w:line="256" w:lineRule="auto"/>
        <w:ind w:left="-15" w:right="-1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numPr>
          <w:ilvl w:val="0"/>
          <w:numId w:val="5"/>
        </w:numPr>
        <w:spacing w:after="11" w:line="285" w:lineRule="auto"/>
        <w:ind w:left="-15" w:right="-1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ОТВЕТСТВЕННОСТЬ ЗА НАРУШЕНИЕ ЗАКОНОДАТЕЛЬСТВА ОБ ОБРАЩЕНИЯХ ГРАЖДАН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Ответственность за организацию рассмотрения обращений граждан возлагается на руководителя ДОУ. 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Персональная ответственность за своевременное и качественное рассмотрение обращений граждан, подготовку ответа в установленный срок и достоверность изложенных в нем данных, возлагается на непосредственного исполнителя. Отсутствие непосредственного исполнителя (болезнь, отпуск, командировка и т.п.) не снимает с руководителя ДОУ ответственности за своевременное и качественное рассмотрение обращений граждан.  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 xml:space="preserve">Неправомерный отказ в приеме или рассмотрении обращений граждан; нарушение сроков или порядка их рассмотрения; принятие заведомо необоснованного, незаконного решения; преследование граждан за критику; предоставление недостоверной информации либо разглашение сведений о частной жизни гражданина (без его согласия), а также другие нарушения законодательства об обращениях граждан влекут за собой ответственность должностных лиц в соответствии с законодательством Российской Федерации. </w:t>
      </w:r>
    </w:p>
    <w:p w:rsidR="00C30C52" w:rsidRPr="00C30C52" w:rsidRDefault="00C30C52" w:rsidP="00C30C52">
      <w:pPr>
        <w:spacing w:after="44" w:line="256" w:lineRule="auto"/>
        <w:ind w:left="-15" w:right="-1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C30C52" w:rsidRPr="00C30C52" w:rsidRDefault="00C30C52" w:rsidP="00C30C52">
      <w:pPr>
        <w:numPr>
          <w:ilvl w:val="0"/>
          <w:numId w:val="5"/>
        </w:numPr>
        <w:spacing w:after="43" w:line="256" w:lineRule="auto"/>
        <w:ind w:left="-15" w:right="-1" w:hanging="1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КОНТРОЛЬ ЗА СОБЛЮДЕНИЕМ ПОРЯДКА РАССМОТРЕНИЯ ОБРАЩЕНИЙ</w:t>
      </w:r>
    </w:p>
    <w:p w:rsidR="00C30C52" w:rsidRPr="00C30C52" w:rsidRDefault="00C30C52" w:rsidP="00C30C52">
      <w:pPr>
        <w:numPr>
          <w:ilvl w:val="1"/>
          <w:numId w:val="5"/>
        </w:numPr>
        <w:spacing w:after="11" w:line="285" w:lineRule="auto"/>
        <w:ind w:left="-15" w:right="-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ДОУ в пределах своей компетенции осуществляет контроль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</w:t>
      </w: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right="-1"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Pr="00C30C52" w:rsidRDefault="00D20E6A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bookmarkStart w:id="4" w:name="_Hlk153369330"/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Приложение 1 к Положению</w:t>
      </w: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 порядке рассмотрения обращений</w:t>
      </w:r>
    </w:p>
    <w:p w:rsidR="00C30C52" w:rsidRPr="00C30C52" w:rsidRDefault="00D20E6A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граждан в МБДОУ ДСОВ № 34</w:t>
      </w:r>
    </w:p>
    <w:bookmarkEnd w:id="4"/>
    <w:p w:rsidR="00C30C52" w:rsidRPr="00C30C52" w:rsidRDefault="00C30C52" w:rsidP="00C30C52">
      <w:pPr>
        <w:spacing w:after="11" w:line="285" w:lineRule="auto"/>
        <w:ind w:firstLine="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0" w:line="256" w:lineRule="auto"/>
        <w:ind w:right="74"/>
        <w:jc w:val="center"/>
        <w:rPr>
          <w:rFonts w:cs="Calibri"/>
          <w:color w:val="000000"/>
          <w:sz w:val="24"/>
          <w:szCs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Журнал регистрации приема граждан, обращений </w:t>
      </w:r>
    </w:p>
    <w:p w:rsidR="00C30C52" w:rsidRPr="00C30C52" w:rsidRDefault="00C30C52" w:rsidP="00C30C52">
      <w:pPr>
        <w:spacing w:after="0" w:line="256" w:lineRule="auto"/>
        <w:ind w:left="5"/>
        <w:jc w:val="center"/>
        <w:rPr>
          <w:rFonts w:cs="Calibri"/>
          <w:color w:val="000000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1"/>
        <w:tblW w:w="5000" w:type="pct"/>
        <w:tblInd w:w="0" w:type="dxa"/>
        <w:tblCellMar>
          <w:top w:w="16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786"/>
        <w:gridCol w:w="831"/>
        <w:gridCol w:w="1298"/>
        <w:gridCol w:w="1521"/>
        <w:gridCol w:w="1259"/>
        <w:gridCol w:w="1420"/>
        <w:gridCol w:w="1420"/>
      </w:tblGrid>
      <w:tr w:rsidR="00C30C52" w:rsidRPr="00C30C52" w:rsidTr="00C30C52">
        <w:trPr>
          <w:trHeight w:val="1114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after="20" w:line="256" w:lineRule="auto"/>
              <w:ind w:left="3" w:hanging="3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Регистрационный  </w:t>
            </w:r>
          </w:p>
          <w:p w:rsidR="00C30C52" w:rsidRPr="00C30C52" w:rsidRDefault="00C30C52" w:rsidP="00C30C52">
            <w:pPr>
              <w:spacing w:line="256" w:lineRule="auto"/>
              <w:ind w:right="30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Дата приема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 гражданина,  почтовый адрес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Документ об удостоверении личности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17" w:firstLine="14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содержание обращения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after="44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Дата рассмотрения </w:t>
            </w:r>
          </w:p>
          <w:p w:rsidR="00C30C52" w:rsidRPr="00C30C52" w:rsidRDefault="00C30C52" w:rsidP="00C30C52">
            <w:pPr>
              <w:spacing w:line="256" w:lineRule="auto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обращения </w:t>
            </w:r>
          </w:p>
          <w:p w:rsidR="00C30C52" w:rsidRPr="00C30C52" w:rsidRDefault="00C30C52" w:rsidP="00C30C52">
            <w:pPr>
              <w:spacing w:line="256" w:lineRule="auto"/>
              <w:ind w:left="19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Результат рассмотрения обращения </w:t>
            </w:r>
          </w:p>
        </w:tc>
      </w:tr>
      <w:tr w:rsidR="00C30C52" w:rsidRPr="00C30C52" w:rsidTr="00C30C52">
        <w:trPr>
          <w:trHeight w:val="332"/>
        </w:trPr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39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43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3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2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29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2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0C52" w:rsidRPr="00C30C52" w:rsidRDefault="00C30C52" w:rsidP="00C30C52">
            <w:pPr>
              <w:spacing w:line="256" w:lineRule="auto"/>
              <w:ind w:left="34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D20E6A" w:rsidRPr="00C30C52" w:rsidRDefault="00D20E6A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Приложение 2 к Положению</w:t>
      </w:r>
    </w:p>
    <w:p w:rsidR="00C30C52" w:rsidRPr="00C30C52" w:rsidRDefault="00C30C52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 порядке рассмотрения обращений</w:t>
      </w:r>
    </w:p>
    <w:p w:rsidR="00C30C52" w:rsidRPr="00C30C52" w:rsidRDefault="00D20E6A" w:rsidP="00C30C52">
      <w:pPr>
        <w:spacing w:after="11" w:line="285" w:lineRule="auto"/>
        <w:ind w:firstLine="701"/>
        <w:jc w:val="right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 граждан в МБДОУ ДСОВ № 34</w:t>
      </w:r>
    </w:p>
    <w:p w:rsidR="00C30C52" w:rsidRPr="00C30C52" w:rsidRDefault="00C30C52" w:rsidP="00C30C52">
      <w:pPr>
        <w:spacing w:after="220" w:line="285" w:lineRule="auto"/>
        <w:ind w:right="2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C30C52" w:rsidRPr="00C30C52" w:rsidRDefault="00C30C52" w:rsidP="00C30C52">
      <w:pPr>
        <w:spacing w:after="220" w:line="285" w:lineRule="auto"/>
        <w:ind w:right="2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Карточка личного приема граждан  </w:t>
      </w:r>
    </w:p>
    <w:p w:rsidR="00C30C52" w:rsidRPr="00C30C52" w:rsidRDefault="00C30C52" w:rsidP="00C30C52">
      <w:pPr>
        <w:spacing w:after="80" w:line="285" w:lineRule="auto"/>
        <w:ind w:right="16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Проводил: ___________________________________ </w:t>
      </w:r>
    </w:p>
    <w:p w:rsidR="00C30C52" w:rsidRPr="00C30C52" w:rsidRDefault="00C30C52" w:rsidP="00C30C52">
      <w:pPr>
        <w:spacing w:after="256" w:line="285" w:lineRule="auto"/>
        <w:ind w:right="5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18"/>
          <w:lang w:eastAsia="ru-RU"/>
        </w:rPr>
        <w:t xml:space="preserve">                           (ФИО заведующего) </w:t>
      </w:r>
    </w:p>
    <w:p w:rsidR="00C30C52" w:rsidRPr="00C30C52" w:rsidRDefault="00C30C52" w:rsidP="00C30C52">
      <w:pPr>
        <w:spacing w:after="176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Дата приема _______________________________________________________ </w:t>
      </w:r>
    </w:p>
    <w:p w:rsidR="00C30C52" w:rsidRPr="00C30C52" w:rsidRDefault="00C30C52" w:rsidP="00C30C52">
      <w:pPr>
        <w:spacing w:after="17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Ф.И.О. гражданина _________________________________________________ </w:t>
      </w:r>
    </w:p>
    <w:p w:rsidR="00C30C52" w:rsidRPr="00C30C52" w:rsidRDefault="00C30C52" w:rsidP="00C30C52">
      <w:pPr>
        <w:spacing w:after="169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Место работы______________________________________________________ </w:t>
      </w:r>
    </w:p>
    <w:p w:rsidR="00C30C52" w:rsidRPr="00C30C52" w:rsidRDefault="00C30C52" w:rsidP="00C30C52">
      <w:pPr>
        <w:spacing w:after="168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Домашний адрес ___________________________________________________ </w:t>
      </w:r>
    </w:p>
    <w:p w:rsidR="00C30C52" w:rsidRPr="00C30C52" w:rsidRDefault="00C30C52" w:rsidP="00C30C52">
      <w:pPr>
        <w:spacing w:after="210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Телефон __________________________________________________________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Содержание обращения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 __________________________________________________________________</w:t>
      </w:r>
    </w:p>
    <w:p w:rsidR="00C30C52" w:rsidRPr="00C30C52" w:rsidRDefault="00C30C52" w:rsidP="00C30C52">
      <w:pPr>
        <w:spacing w:after="216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__________________________________________________________________ </w:t>
      </w:r>
    </w:p>
    <w:p w:rsidR="00C30C52" w:rsidRPr="00C30C52" w:rsidRDefault="00C30C52" w:rsidP="00C30C52">
      <w:pPr>
        <w:spacing w:after="152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Результат рассмотрения обращения гражданина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 __________________________________________________________________ __________________________________________________________________</w:t>
      </w:r>
    </w:p>
    <w:p w:rsidR="00C30C52" w:rsidRPr="00C30C52" w:rsidRDefault="00C30C52" w:rsidP="00C30C52">
      <w:pPr>
        <w:spacing w:after="169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__________________________________________________________________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Дата исполнения ___________________________________________________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Дополнительный контроль __________________________________________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Снято с контроля __________________________________________________ </w:t>
      </w:r>
    </w:p>
    <w:p w:rsidR="00C30C52" w:rsidRPr="00C30C52" w:rsidRDefault="00C30C52" w:rsidP="00C30C52">
      <w:pPr>
        <w:spacing w:after="157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Результат _________________________________________________________ 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>__________________________________________________________________ __________________________________________________________________</w:t>
      </w:r>
    </w:p>
    <w:p w:rsidR="00C30C52" w:rsidRPr="00C30C52" w:rsidRDefault="00C30C52" w:rsidP="00C30C52">
      <w:pPr>
        <w:spacing w:after="11" w:line="285" w:lineRule="auto"/>
        <w:ind w:right="70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C30C52">
        <w:rPr>
          <w:rFonts w:ascii="Times New Roman" w:eastAsia="Times New Roman" w:hAnsi="Times New Roman"/>
          <w:color w:val="000000"/>
          <w:sz w:val="24"/>
          <w:lang w:eastAsia="ru-RU"/>
        </w:rPr>
        <w:t xml:space="preserve">__________________________________________________________________  </w:t>
      </w:r>
    </w:p>
    <w:p w:rsidR="00C30C52" w:rsidRPr="00C30C52" w:rsidRDefault="00C30C52" w:rsidP="00C30C52">
      <w:pPr>
        <w:spacing w:after="11" w:line="285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C30C52" w:rsidRDefault="00C30C52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E6A" w:rsidRDefault="00D20E6A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E6A" w:rsidRDefault="00D20E6A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0E6A" w:rsidRPr="00C30C52" w:rsidRDefault="00D20E6A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C30C52" w:rsidP="00C30C52">
      <w:pPr>
        <w:spacing w:after="3" w:line="360" w:lineRule="auto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30C52" w:rsidRPr="00C30C52" w:rsidRDefault="00D20E6A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2 к приказу № 68-а от 0</w:t>
      </w:r>
      <w:r w:rsidR="00C30C52" w:rsidRPr="00C30C5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1.08.2023 г.</w:t>
      </w:r>
    </w:p>
    <w:p w:rsidR="00C30C52" w:rsidRPr="00C30C52" w:rsidRDefault="00C30C52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</w:p>
    <w:p w:rsidR="00C30C52" w:rsidRPr="00C30C52" w:rsidRDefault="00C30C52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C30C5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УТВЕРЖДЕН </w:t>
      </w:r>
    </w:p>
    <w:p w:rsidR="00C30C52" w:rsidRPr="00C30C52" w:rsidRDefault="00C30C52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C30C5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Приказом заведующего </w:t>
      </w:r>
    </w:p>
    <w:p w:rsidR="00C30C52" w:rsidRPr="00C30C52" w:rsidRDefault="00D20E6A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МБДОУ ДСОВ № 34</w:t>
      </w:r>
    </w:p>
    <w:p w:rsidR="00C30C52" w:rsidRPr="00C30C52" w:rsidRDefault="00D20E6A" w:rsidP="00C30C52">
      <w:pPr>
        <w:spacing w:after="0" w:line="240" w:lineRule="auto"/>
        <w:ind w:left="1604" w:hanging="1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от 0</w:t>
      </w:r>
      <w:r w:rsidR="005D48F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1.08</w:t>
      </w:r>
      <w:r w:rsidR="00C30C52" w:rsidRPr="00C30C5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.2023 № </w:t>
      </w:r>
      <w:r w:rsidR="005D48F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68</w:t>
      </w:r>
      <w:r w:rsidR="00C30C52" w:rsidRPr="00C30C52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-а</w:t>
      </w:r>
    </w:p>
    <w:p w:rsidR="00C30C52" w:rsidRPr="00C30C52" w:rsidRDefault="00C30C52" w:rsidP="00C30C52">
      <w:pPr>
        <w:spacing w:after="3" w:line="36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C30C52" w:rsidRDefault="00C30C52" w:rsidP="00C30C52">
      <w:pPr>
        <w:spacing w:after="3" w:line="36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 w:rsidRPr="00C30C5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>ГРАФИК ПРИЕМА ГРАЖДАН</w:t>
      </w:r>
    </w:p>
    <w:p w:rsidR="005D48F2" w:rsidRDefault="005D48F2" w:rsidP="00C30C52">
      <w:pPr>
        <w:spacing w:after="3" w:line="36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5D48F2" w:rsidRPr="005D48F2" w:rsidRDefault="005D48F2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1. Адрес:  с. Вольно-</w:t>
      </w:r>
      <w:proofErr w:type="spellStart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Надеждинское</w:t>
      </w:r>
      <w:proofErr w:type="spellEnd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, ул. </w:t>
      </w:r>
      <w:proofErr w:type="gramStart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Красноармейская</w:t>
      </w:r>
      <w:proofErr w:type="gramEnd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 д.75</w:t>
      </w:r>
    </w:p>
    <w:p w:rsidR="005D48F2" w:rsidRPr="005D48F2" w:rsidRDefault="005D48F2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5D48F2" w:rsidTr="005D48F2">
        <w:tc>
          <w:tcPr>
            <w:tcW w:w="4785" w:type="dxa"/>
          </w:tcPr>
          <w:p w:rsidR="005D48F2" w:rsidRDefault="005D48F2" w:rsidP="005D48F2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недели</w:t>
            </w:r>
          </w:p>
        </w:tc>
        <w:tc>
          <w:tcPr>
            <w:tcW w:w="4395" w:type="dxa"/>
          </w:tcPr>
          <w:p w:rsidR="005D48F2" w:rsidRDefault="005D48F2" w:rsidP="005D48F2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Часы приема граждан</w:t>
            </w:r>
          </w:p>
        </w:tc>
      </w:tr>
      <w:tr w:rsidR="005D48F2" w:rsidTr="005D48F2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Понедельник</w:t>
            </w:r>
          </w:p>
        </w:tc>
        <w:tc>
          <w:tcPr>
            <w:tcW w:w="4395" w:type="dxa"/>
          </w:tcPr>
          <w:p w:rsidR="005D48F2" w:rsidRDefault="009636F7" w:rsidP="005D48F2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7.3</w:t>
            </w:r>
            <w:r w:rsidR="005D4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 –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10</w:t>
            </w:r>
            <w:r w:rsidR="005D48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.00</w:t>
            </w:r>
          </w:p>
        </w:tc>
      </w:tr>
      <w:tr w:rsidR="005D48F2" w:rsidTr="005D48F2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Вторник</w:t>
            </w:r>
          </w:p>
        </w:tc>
        <w:tc>
          <w:tcPr>
            <w:tcW w:w="4395" w:type="dxa"/>
          </w:tcPr>
          <w:p w:rsidR="005D48F2" w:rsidRDefault="005D48F2" w:rsidP="005D48F2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10.00. - 12.00</w:t>
            </w:r>
          </w:p>
        </w:tc>
      </w:tr>
      <w:tr w:rsidR="005D48F2" w:rsidTr="005D48F2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7.30 – 10.00</w:t>
            </w:r>
          </w:p>
        </w:tc>
      </w:tr>
      <w:tr w:rsidR="005D48F2" w:rsidTr="005D48F2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Четверг </w:t>
            </w:r>
          </w:p>
        </w:tc>
        <w:tc>
          <w:tcPr>
            <w:tcW w:w="439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10.00. - 12.00</w:t>
            </w:r>
          </w:p>
        </w:tc>
      </w:tr>
      <w:tr w:rsidR="005D48F2" w:rsidTr="005D48F2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Пятница </w:t>
            </w:r>
          </w:p>
        </w:tc>
        <w:tc>
          <w:tcPr>
            <w:tcW w:w="4395" w:type="dxa"/>
          </w:tcPr>
          <w:p w:rsidR="005D48F2" w:rsidRDefault="009636F7" w:rsidP="005D48F2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7.30 – 10.00</w:t>
            </w:r>
          </w:p>
        </w:tc>
      </w:tr>
    </w:tbl>
    <w:p w:rsidR="005D48F2" w:rsidRDefault="005D48F2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5D48F2" w:rsidRDefault="005D48F2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2</w:t>
      </w:r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. Адрес:  с. Вольно-</w:t>
      </w:r>
      <w:proofErr w:type="spellStart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Надеждинское</w:t>
      </w:r>
      <w:proofErr w:type="spellEnd"/>
      <w:r w:rsidRPr="005D48F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  <w:t xml:space="preserve"> пер. Парковый, д.8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395"/>
      </w:tblGrid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 недели</w:t>
            </w:r>
          </w:p>
        </w:tc>
        <w:tc>
          <w:tcPr>
            <w:tcW w:w="439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Часы приема граждан</w:t>
            </w:r>
          </w:p>
        </w:tc>
      </w:tr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Понедельник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10.00. - 12.00</w:t>
            </w:r>
          </w:p>
        </w:tc>
      </w:tr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Вторник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7.30 – 10.00</w:t>
            </w:r>
          </w:p>
        </w:tc>
      </w:tr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Среда 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10.00. - 12.00</w:t>
            </w:r>
          </w:p>
        </w:tc>
      </w:tr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Четверг 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7.30 – 10.00</w:t>
            </w:r>
          </w:p>
        </w:tc>
      </w:tr>
      <w:tr w:rsidR="005D48F2" w:rsidTr="00EB763B">
        <w:tc>
          <w:tcPr>
            <w:tcW w:w="4785" w:type="dxa"/>
          </w:tcPr>
          <w:p w:rsidR="005D48F2" w:rsidRDefault="005D48F2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Пятница </w:t>
            </w:r>
          </w:p>
        </w:tc>
        <w:tc>
          <w:tcPr>
            <w:tcW w:w="4395" w:type="dxa"/>
          </w:tcPr>
          <w:p w:rsidR="005D48F2" w:rsidRDefault="009636F7" w:rsidP="00EB763B">
            <w:pPr>
              <w:spacing w:after="3" w:line="360" w:lineRule="auto"/>
              <w:ind w:right="14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10.00. - 12.00</w:t>
            </w:r>
          </w:p>
        </w:tc>
      </w:tr>
    </w:tbl>
    <w:p w:rsidR="005D48F2" w:rsidRDefault="005D48F2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 w:rsidRPr="002D5133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Журнал </w:t>
      </w: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 w:rsidRPr="002D5133"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 xml:space="preserve">регистрации приема граждан, обращений </w:t>
      </w:r>
    </w:p>
    <w:p w:rsidR="002D5133" w:rsidRP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52"/>
          <w:szCs w:val="52"/>
          <w:lang w:eastAsia="ru-RU"/>
        </w:rPr>
        <w:t>МБДОУ ДСОВ № 34</w:t>
      </w: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TableGrid1"/>
        <w:tblpPr w:leftFromText="180" w:rightFromText="180" w:vertAnchor="text" w:horzAnchor="margin" w:tblpXSpec="center" w:tblpY="8"/>
        <w:tblW w:w="4984" w:type="pct"/>
        <w:tblInd w:w="0" w:type="dxa"/>
        <w:tblCellMar>
          <w:top w:w="16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1786"/>
        <w:gridCol w:w="831"/>
        <w:gridCol w:w="1298"/>
        <w:gridCol w:w="1521"/>
        <w:gridCol w:w="1259"/>
        <w:gridCol w:w="1420"/>
        <w:gridCol w:w="1420"/>
      </w:tblGrid>
      <w:tr w:rsidR="002D5133" w:rsidRPr="00C30C52" w:rsidTr="002D5133">
        <w:trPr>
          <w:trHeight w:val="1388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after="20" w:line="256" w:lineRule="auto"/>
              <w:ind w:left="3" w:hanging="3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 xml:space="preserve">Регистрационный  </w:t>
            </w:r>
          </w:p>
          <w:p w:rsidR="002D5133" w:rsidRPr="00C30C52" w:rsidRDefault="002D5133" w:rsidP="002D5133">
            <w:pPr>
              <w:spacing w:line="256" w:lineRule="auto"/>
              <w:ind w:right="30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Дата приема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Ф.И.О. гражданина,  почтовый адрес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Документ об удостоверении личности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17" w:firstLine="14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Краткое содержание обращения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after="44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Дата рассмотрения </w:t>
            </w:r>
          </w:p>
          <w:p w:rsidR="002D5133" w:rsidRPr="00C30C52" w:rsidRDefault="002D5133" w:rsidP="002D5133">
            <w:pPr>
              <w:spacing w:line="256" w:lineRule="auto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обращения </w:t>
            </w:r>
          </w:p>
          <w:p w:rsidR="002D5133" w:rsidRPr="00C30C52" w:rsidRDefault="002D5133" w:rsidP="002D5133">
            <w:pPr>
              <w:spacing w:line="256" w:lineRule="auto"/>
              <w:ind w:left="19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color w:val="000000"/>
                <w:sz w:val="24"/>
              </w:rPr>
              <w:t xml:space="preserve">Результат рассмотрения обращения </w:t>
            </w:r>
          </w:p>
        </w:tc>
      </w:tr>
      <w:tr w:rsidR="002D5133" w:rsidRPr="00C30C52" w:rsidTr="002D5133">
        <w:trPr>
          <w:trHeight w:val="344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4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cs="Calibri"/>
                <w:color w:val="000000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2D5133" w:rsidRPr="00C30C52" w:rsidTr="002D5133">
        <w:trPr>
          <w:trHeight w:val="31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5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3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9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3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31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5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31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6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9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bookmarkStart w:id="5" w:name="_GoBack"/>
        <w:bookmarkEnd w:id="5"/>
      </w:tr>
      <w:tr w:rsidR="002D5133" w:rsidRPr="00C30C52" w:rsidTr="002D5133">
        <w:trPr>
          <w:trHeight w:val="38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9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5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2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3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9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32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  <w:r w:rsidRPr="00C30C52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6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8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94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35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3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65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50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20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50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120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  <w:tr w:rsidR="002D5133" w:rsidRPr="00C30C52" w:rsidTr="002D5133">
        <w:trPr>
          <w:trHeight w:val="209"/>
        </w:trPr>
        <w:tc>
          <w:tcPr>
            <w:tcW w:w="9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4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33" w:rsidRPr="00C30C52" w:rsidRDefault="002D5133" w:rsidP="002D5133">
            <w:pPr>
              <w:spacing w:line="256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</w:rPr>
            </w:pPr>
          </w:p>
        </w:tc>
      </w:tr>
    </w:tbl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Default="002D5133" w:rsidP="002D5133">
      <w:pPr>
        <w:spacing w:after="0" w:line="256" w:lineRule="auto"/>
        <w:ind w:right="74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5133" w:rsidRPr="00C30C52" w:rsidRDefault="002D5133" w:rsidP="002D5133">
      <w:pPr>
        <w:spacing w:after="0" w:line="256" w:lineRule="auto"/>
        <w:ind w:right="74"/>
        <w:jc w:val="center"/>
        <w:rPr>
          <w:rFonts w:cs="Calibri"/>
          <w:color w:val="000000"/>
          <w:sz w:val="24"/>
          <w:szCs w:val="24"/>
          <w:lang w:eastAsia="ru-RU"/>
        </w:rPr>
      </w:pPr>
    </w:p>
    <w:p w:rsidR="002D5133" w:rsidRPr="00C30C52" w:rsidRDefault="002D5133" w:rsidP="002D5133">
      <w:pPr>
        <w:spacing w:after="0" w:line="256" w:lineRule="auto"/>
        <w:ind w:left="5"/>
        <w:jc w:val="center"/>
        <w:rPr>
          <w:rFonts w:cs="Calibri"/>
          <w:color w:val="000000"/>
          <w:lang w:eastAsia="ru-RU"/>
        </w:rPr>
      </w:pPr>
      <w:r w:rsidRPr="00C30C52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</w:t>
      </w:r>
    </w:p>
    <w:p w:rsidR="002D5133" w:rsidRDefault="002D5133" w:rsidP="005D48F2">
      <w:pPr>
        <w:spacing w:after="3" w:line="360" w:lineRule="auto"/>
        <w:ind w:right="14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sectPr w:rsidR="002D5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1FC"/>
    <w:multiLevelType w:val="hybridMultilevel"/>
    <w:tmpl w:val="03064CA4"/>
    <w:lvl w:ilvl="0" w:tplc="C4080924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6E865FE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80ECA60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C237BA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7526C48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B6AD08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146A04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40DBB0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4277D8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FB523E5"/>
    <w:multiLevelType w:val="multilevel"/>
    <w:tmpl w:val="667E794C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4DC49BD"/>
    <w:multiLevelType w:val="hybridMultilevel"/>
    <w:tmpl w:val="222AEB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36763"/>
    <w:multiLevelType w:val="hybridMultilevel"/>
    <w:tmpl w:val="089476BE"/>
    <w:lvl w:ilvl="0" w:tplc="CED200E0">
      <w:start w:val="1"/>
      <w:numFmt w:val="decimal"/>
      <w:lvlText w:val="%1."/>
      <w:lvlJc w:val="left"/>
      <w:pPr>
        <w:ind w:left="2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48BC8">
      <w:start w:val="1"/>
      <w:numFmt w:val="lowerLetter"/>
      <w:lvlText w:val="%2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807198">
      <w:start w:val="1"/>
      <w:numFmt w:val="lowerRoman"/>
      <w:lvlText w:val="%3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613224C0">
      <w:start w:val="1"/>
      <w:numFmt w:val="decimal"/>
      <w:lvlText w:val="%4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0B2759C">
      <w:start w:val="1"/>
      <w:numFmt w:val="lowerLetter"/>
      <w:lvlText w:val="%5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72ED134">
      <w:start w:val="1"/>
      <w:numFmt w:val="lowerRoman"/>
      <w:lvlText w:val="%6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665422D2">
      <w:start w:val="1"/>
      <w:numFmt w:val="decimal"/>
      <w:lvlText w:val="%7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3C873EA">
      <w:start w:val="1"/>
      <w:numFmt w:val="lowerLetter"/>
      <w:lvlText w:val="%8"/>
      <w:lvlJc w:val="left"/>
      <w:pPr>
        <w:ind w:left="7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741CCD94">
      <w:start w:val="1"/>
      <w:numFmt w:val="lowerRoman"/>
      <w:lvlText w:val="%9"/>
      <w:lvlJc w:val="left"/>
      <w:pPr>
        <w:ind w:left="8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4D38279F"/>
    <w:multiLevelType w:val="hybridMultilevel"/>
    <w:tmpl w:val="66622874"/>
    <w:lvl w:ilvl="0" w:tplc="5A84E080">
      <w:start w:val="1"/>
      <w:numFmt w:val="decimal"/>
      <w:lvlText w:val="%1)"/>
      <w:lvlJc w:val="left"/>
      <w:pPr>
        <w:ind w:left="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094357C">
      <w:start w:val="1"/>
      <w:numFmt w:val="lowerLetter"/>
      <w:lvlText w:val="%2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748CB4E">
      <w:start w:val="1"/>
      <w:numFmt w:val="lowerRoman"/>
      <w:lvlText w:val="%3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74DD74">
      <w:start w:val="1"/>
      <w:numFmt w:val="decimal"/>
      <w:lvlText w:val="%4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C862A86">
      <w:start w:val="1"/>
      <w:numFmt w:val="lowerLetter"/>
      <w:lvlText w:val="%5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1C3700">
      <w:start w:val="1"/>
      <w:numFmt w:val="lowerRoman"/>
      <w:lvlText w:val="%6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0AB5B2">
      <w:start w:val="1"/>
      <w:numFmt w:val="decimal"/>
      <w:lvlText w:val="%7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980646">
      <w:start w:val="1"/>
      <w:numFmt w:val="lowerLetter"/>
      <w:lvlText w:val="%8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E6C423A">
      <w:start w:val="1"/>
      <w:numFmt w:val="lowerRoman"/>
      <w:lvlText w:val="%9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F3A310A"/>
    <w:multiLevelType w:val="multilevel"/>
    <w:tmpl w:val="21C61F58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F6520A6"/>
    <w:multiLevelType w:val="multilevel"/>
    <w:tmpl w:val="660A2E64"/>
    <w:lvl w:ilvl="0">
      <w:start w:val="5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87"/>
    <w:rsid w:val="001C3AA5"/>
    <w:rsid w:val="002D5133"/>
    <w:rsid w:val="0030000F"/>
    <w:rsid w:val="005D48F2"/>
    <w:rsid w:val="009636F7"/>
    <w:rsid w:val="00C30C52"/>
    <w:rsid w:val="00C87D87"/>
    <w:rsid w:val="00D2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C3AA5"/>
    <w:rPr>
      <w:color w:val="0000FF"/>
      <w:u w:val="single"/>
    </w:rPr>
  </w:style>
  <w:style w:type="table" w:customStyle="1" w:styleId="TableGrid1">
    <w:name w:val="TableGrid1"/>
    <w:rsid w:val="00C30C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A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A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C3AA5"/>
    <w:rPr>
      <w:color w:val="0000FF"/>
      <w:u w:val="single"/>
    </w:rPr>
  </w:style>
  <w:style w:type="table" w:customStyle="1" w:styleId="TableGrid1">
    <w:name w:val="TableGrid1"/>
    <w:rsid w:val="00C30C5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89;%20&#1080;&#1079;&#1084;%20&#1055;&#1054;&#1056;&#1071;&#1044;&#1054;&#1050;%20&#1055;&#1056;&#1048;&#1045;&#1052;&#1040;%20&#1053;&#1040;%20&#1054;&#1041;&#1059;&#1063;&#1045;&#1053;&#1048;&#1045;%20&#1055;&#1054;%20&#1054;&#1041;&#1056;&#1040;&#1047;&#1054;&#1042;&#1040;&#1058;&#1045;&#1051;&#1068;&#1053;&#1067;&#1052;%20&#1055;&#1056;&#1054;&#1043;&#1056;&#1040;&#1052;&#1052;&#1040;&#1052;%20&#1044;&#1054;%202023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440020&amp;date=14.04.2023&amp;dst=101173&amp;field=134" TargetMode="External"/><Relationship Id="rId12" Type="http://schemas.openxmlformats.org/officeDocument/2006/relationships/hyperlink" Target="file:///C:\Users\User\Downloads\&#1089;%20&#1080;&#1079;&#1084;%20&#1055;&#1054;&#1056;&#1071;&#1044;&#1054;&#1050;%20&#1055;&#1056;&#1048;&#1045;&#1052;&#1040;%20&#1053;&#1040;%20&#1054;&#1041;&#1059;&#1063;&#1045;&#1053;&#1048;&#1045;%20&#1055;&#1054;%20&#1054;&#1041;&#1056;&#1040;&#1047;&#1054;&#1042;&#1040;&#1058;&#1045;&#1051;&#1068;&#1053;&#1067;&#1052;%20&#1055;&#1056;&#1054;&#1043;&#1056;&#1040;&#1052;&#1052;&#1040;&#1052;%20&#1044;&#1054;%20202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40020&amp;date=14.04.2023&amp;dst=100754&amp;field=134" TargetMode="External"/><Relationship Id="rId11" Type="http://schemas.openxmlformats.org/officeDocument/2006/relationships/hyperlink" Target="file:///C:\Users\User\Downloads\&#1089;%20&#1080;&#1079;&#1084;%20&#1055;&#1054;&#1056;&#1071;&#1044;&#1054;&#1050;%20&#1055;&#1056;&#1048;&#1045;&#1052;&#1040;%20&#1053;&#1040;%20&#1054;&#1041;&#1059;&#1063;&#1045;&#1053;&#1048;&#1045;%20&#1055;&#1054;%20&#1054;&#1041;&#1056;&#1040;&#1047;&#1054;&#1042;&#1040;&#1058;&#1045;&#1051;&#1068;&#1053;&#1067;&#1052;%20&#1055;&#1056;&#1054;&#1043;&#1056;&#1040;&#1052;&#1052;&#1040;&#1052;%20&#1044;&#1054;%202023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gin.consultant.ru/link/?req=doc&amp;base=LAW&amp;n=422435&amp;date=14.04.2023&amp;dst=10009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gin.consultant.ru/link/?req=doc&amp;base=LAW&amp;n=440020&amp;date=14.04.2023&amp;dst=313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4428</Words>
  <Characters>25242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2024-01-11T21:28:00Z</dcterms:created>
  <dcterms:modified xsi:type="dcterms:W3CDTF">2024-01-14T23:37:00Z</dcterms:modified>
</cp:coreProperties>
</file>